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8B" w:rsidRDefault="009C1E8B" w:rsidP="00A67A6B">
      <w:pPr>
        <w:snapToGrid w:val="0"/>
        <w:spacing w:line="240" w:lineRule="auto"/>
        <w:ind w:hanging="11"/>
        <w:jc w:val="right"/>
        <w:rPr>
          <w:snapToGrid/>
          <w:sz w:val="24"/>
          <w:szCs w:val="24"/>
        </w:rPr>
      </w:pPr>
      <w:bookmarkStart w:id="0" w:name="_Toc517582288"/>
      <w:bookmarkStart w:id="1" w:name="_Toc517582612"/>
      <w:bookmarkStart w:id="2" w:name="_Hlt447028322"/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7232E0" w:rsidRDefault="00F309EF" w:rsidP="0059038B">
      <w:pPr>
        <w:spacing w:line="240" w:lineRule="auto"/>
        <w:ind w:hanging="11"/>
        <w:rPr>
          <w:sz w:val="24"/>
          <w:szCs w:val="24"/>
        </w:rPr>
      </w:pPr>
    </w:p>
    <w:p w:rsidR="00F309EF" w:rsidRPr="008F5F21" w:rsidRDefault="00F309EF" w:rsidP="0059038B">
      <w:pPr>
        <w:spacing w:line="240" w:lineRule="auto"/>
        <w:ind w:hanging="11"/>
        <w:jc w:val="center"/>
        <w:rPr>
          <w:sz w:val="24"/>
          <w:szCs w:val="24"/>
        </w:rPr>
      </w:pPr>
    </w:p>
    <w:bookmarkEnd w:id="0"/>
    <w:bookmarkEnd w:id="1"/>
    <w:p w:rsidR="002F464C" w:rsidRDefault="002F464C" w:rsidP="002F464C">
      <w:pPr>
        <w:pStyle w:val="Default"/>
      </w:pPr>
    </w:p>
    <w:p w:rsidR="002F464C" w:rsidRDefault="002F464C" w:rsidP="002F464C">
      <w:pPr>
        <w:pStyle w:val="affa"/>
        <w:ind w:left="-426" w:right="-513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64C">
        <w:rPr>
          <w:sz w:val="28"/>
          <w:szCs w:val="28"/>
        </w:rPr>
        <w:t xml:space="preserve"> </w:t>
      </w:r>
      <w:r w:rsidRPr="002F464C">
        <w:rPr>
          <w:rFonts w:ascii="Times New Roman" w:hAnsi="Times New Roman"/>
          <w:b/>
          <w:bCs/>
          <w:sz w:val="28"/>
          <w:szCs w:val="28"/>
        </w:rPr>
        <w:t xml:space="preserve">ДОКУМЕНТАЦИЯ О ЗАПРОСЕ ПРЕДЛОЖЕНИЙ </w:t>
      </w:r>
    </w:p>
    <w:p w:rsidR="002F464C" w:rsidRPr="002F464C" w:rsidRDefault="002F464C" w:rsidP="002F464C">
      <w:pPr>
        <w:pStyle w:val="affa"/>
        <w:ind w:left="-426" w:right="-5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3C4" w:rsidRPr="005903C4" w:rsidRDefault="002F464C" w:rsidP="005903C4">
      <w:pPr>
        <w:jc w:val="center"/>
        <w:rPr>
          <w:b/>
          <w:sz w:val="26"/>
          <w:szCs w:val="26"/>
        </w:rPr>
      </w:pPr>
      <w:r w:rsidRPr="005903C4">
        <w:rPr>
          <w:sz w:val="26"/>
          <w:szCs w:val="26"/>
        </w:rPr>
        <w:t>Открытый запрос предложений</w:t>
      </w:r>
      <w:r w:rsidR="005903C4" w:rsidRPr="005903C4">
        <w:rPr>
          <w:sz w:val="26"/>
          <w:szCs w:val="26"/>
        </w:rPr>
        <w:t xml:space="preserve"> № 01-09/2014</w:t>
      </w:r>
    </w:p>
    <w:p w:rsidR="00D7357D" w:rsidRPr="005903C4" w:rsidRDefault="002F464C" w:rsidP="002F464C">
      <w:pPr>
        <w:pStyle w:val="affa"/>
        <w:ind w:left="-426" w:right="-51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903C4">
        <w:rPr>
          <w:rFonts w:ascii="Times New Roman" w:hAnsi="Times New Roman"/>
          <w:sz w:val="26"/>
          <w:szCs w:val="26"/>
        </w:rPr>
        <w:t xml:space="preserve">по отбору организации </w:t>
      </w:r>
      <w:r w:rsidR="004A5D38" w:rsidRPr="005903C4">
        <w:rPr>
          <w:rFonts w:ascii="Times New Roman" w:hAnsi="Times New Roman"/>
          <w:sz w:val="26"/>
          <w:szCs w:val="26"/>
        </w:rPr>
        <w:t xml:space="preserve">на право заключения договора </w:t>
      </w:r>
    </w:p>
    <w:p w:rsidR="00F309EF" w:rsidRPr="005903C4" w:rsidRDefault="00595000" w:rsidP="00E808AA">
      <w:pPr>
        <w:pStyle w:val="affa"/>
        <w:ind w:left="-426" w:right="-513"/>
        <w:jc w:val="center"/>
        <w:rPr>
          <w:rFonts w:ascii="Times New Roman" w:hAnsi="Times New Roman"/>
          <w:b/>
          <w:sz w:val="26"/>
          <w:szCs w:val="26"/>
        </w:rPr>
      </w:pPr>
      <w:r w:rsidRPr="005903C4">
        <w:rPr>
          <w:rFonts w:ascii="Times New Roman" w:hAnsi="Times New Roman"/>
          <w:b/>
          <w:sz w:val="26"/>
          <w:szCs w:val="26"/>
        </w:rPr>
        <w:t>«</w:t>
      </w:r>
      <w:r w:rsidR="00027376" w:rsidRPr="005903C4">
        <w:rPr>
          <w:rFonts w:ascii="Times New Roman" w:hAnsi="Times New Roman"/>
          <w:sz w:val="26"/>
          <w:szCs w:val="26"/>
        </w:rPr>
        <w:t xml:space="preserve">Оказание услуг по охране объектов </w:t>
      </w:r>
      <w:r w:rsidR="002F464C" w:rsidRPr="005903C4">
        <w:rPr>
          <w:rFonts w:ascii="Times New Roman" w:hAnsi="Times New Roman"/>
          <w:sz w:val="26"/>
          <w:szCs w:val="26"/>
        </w:rPr>
        <w:t>и имущества ОАО «Вологдаоблгаз</w:t>
      </w:r>
      <w:r w:rsidR="002F464C" w:rsidRPr="005903C4">
        <w:rPr>
          <w:rFonts w:ascii="Times New Roman" w:hAnsi="Times New Roman"/>
          <w:b/>
          <w:sz w:val="26"/>
          <w:szCs w:val="26"/>
        </w:rPr>
        <w:t>»</w:t>
      </w:r>
    </w:p>
    <w:p w:rsidR="00F309EF" w:rsidRPr="004650D8" w:rsidRDefault="00F309EF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309EF" w:rsidRPr="004650D8" w:rsidRDefault="00F309EF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309EF" w:rsidRPr="004650D8" w:rsidRDefault="00F309EF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F464C" w:rsidRDefault="002F464C" w:rsidP="002F464C">
      <w:pPr>
        <w:pStyle w:val="Default"/>
      </w:pPr>
    </w:p>
    <w:p w:rsidR="0052432D" w:rsidRDefault="00881634" w:rsidP="00924B9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 №1: Оказание услуг по физической и пультовой охране комплекса зданий и соор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жений</w:t>
      </w:r>
      <w:r w:rsidR="00924B98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г. Череповец</w:t>
      </w:r>
    </w:p>
    <w:p w:rsidR="00924B98" w:rsidRDefault="00924B98" w:rsidP="00924B9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Лот№2: Оказание услуг по физической охране объектов и имущества в г. Великий Устюг и г. Красавино</w:t>
      </w:r>
    </w:p>
    <w:p w:rsidR="00924B98" w:rsidRDefault="00924B98" w:rsidP="00924B9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Лот№3: Оказание услуг по физической охране объектов и имущества в г. Сокол, с. Устье и г. Кадников</w:t>
      </w:r>
    </w:p>
    <w:p w:rsidR="00924B98" w:rsidRDefault="00924B98" w:rsidP="00924B9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 №4: Оказание услуг</w:t>
      </w:r>
      <w:r w:rsidR="005A43C1">
        <w:rPr>
          <w:b/>
          <w:sz w:val="24"/>
          <w:szCs w:val="24"/>
        </w:rPr>
        <w:t xml:space="preserve"> по физической охране объектов и имущества в г. Вологда</w:t>
      </w:r>
    </w:p>
    <w:p w:rsidR="002F464C" w:rsidRDefault="002F464C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F464C" w:rsidRDefault="002F464C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F464C" w:rsidRDefault="002F464C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F464C" w:rsidRDefault="002F464C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350E" w:rsidRDefault="00D7350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350E" w:rsidRDefault="00D7350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350E" w:rsidRDefault="00D7350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350E" w:rsidRDefault="00D7350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350E" w:rsidRDefault="00D7350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4111" w:rsidRDefault="004A4111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28AE" w:rsidRDefault="004A28AE" w:rsidP="005A43C1">
      <w:pPr>
        <w:spacing w:line="240" w:lineRule="auto"/>
        <w:ind w:firstLine="0"/>
        <w:rPr>
          <w:b/>
          <w:sz w:val="24"/>
          <w:szCs w:val="24"/>
        </w:rPr>
      </w:pPr>
    </w:p>
    <w:p w:rsidR="005A43C1" w:rsidRDefault="005A43C1" w:rsidP="005A43C1">
      <w:pPr>
        <w:spacing w:line="240" w:lineRule="auto"/>
        <w:ind w:firstLine="0"/>
        <w:rPr>
          <w:b/>
          <w:sz w:val="24"/>
          <w:szCs w:val="24"/>
        </w:rPr>
      </w:pPr>
    </w:p>
    <w:p w:rsidR="004A28AE" w:rsidRDefault="004A28A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28AE" w:rsidRDefault="004A28A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28AE" w:rsidRDefault="004A28A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28AE" w:rsidRDefault="004A28AE" w:rsidP="005903C4">
      <w:pPr>
        <w:spacing w:line="240" w:lineRule="auto"/>
        <w:ind w:firstLine="0"/>
        <w:rPr>
          <w:b/>
          <w:sz w:val="24"/>
          <w:szCs w:val="24"/>
        </w:rPr>
      </w:pPr>
    </w:p>
    <w:p w:rsidR="000248BF" w:rsidRPr="00BA79BF" w:rsidRDefault="002F464C" w:rsidP="00D735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Вологда, </w:t>
      </w:r>
      <w:r w:rsidR="009F013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 г.</w:t>
      </w:r>
    </w:p>
    <w:p w:rsidR="00635724" w:rsidRDefault="00635724" w:rsidP="005A43C1">
      <w:pPr>
        <w:spacing w:line="240" w:lineRule="auto"/>
        <w:ind w:firstLine="0"/>
        <w:rPr>
          <w:b/>
          <w:sz w:val="24"/>
          <w:szCs w:val="24"/>
        </w:rPr>
      </w:pPr>
    </w:p>
    <w:p w:rsidR="007D5295" w:rsidRPr="007D5295" w:rsidRDefault="007D5295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D5295">
        <w:rPr>
          <w:b/>
          <w:sz w:val="24"/>
          <w:szCs w:val="24"/>
        </w:rPr>
        <w:t>СОДЕРЖАНИЕ</w:t>
      </w:r>
    </w:p>
    <w:p w:rsidR="00521A72" w:rsidRDefault="00642C5E">
      <w:pPr>
        <w:pStyle w:val="14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r w:rsidRPr="00642C5E">
        <w:rPr>
          <w:b/>
          <w:szCs w:val="24"/>
        </w:rPr>
        <w:fldChar w:fldCharType="begin"/>
      </w:r>
      <w:r w:rsidR="00E32FD7">
        <w:rPr>
          <w:b/>
          <w:szCs w:val="24"/>
        </w:rPr>
        <w:instrText xml:space="preserve"> TOC \h \z \t "Заголовок 3;3;Заголовок ЗД;1;Заголовок ЗД 1;2" </w:instrText>
      </w:r>
      <w:r w:rsidRPr="00642C5E">
        <w:rPr>
          <w:b/>
          <w:szCs w:val="24"/>
        </w:rPr>
        <w:fldChar w:fldCharType="separate"/>
      </w:r>
      <w:hyperlink w:anchor="_Toc351726252" w:history="1">
        <w:r w:rsidR="00521A72" w:rsidRPr="00D7357D">
          <w:rPr>
            <w:rStyle w:val="af"/>
          </w:rPr>
          <w:t>1.</w:t>
        </w:r>
        <w:r w:rsidR="00521A72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Общие положения</w:t>
        </w:r>
        <w:r w:rsidR="00521A72">
          <w:rPr>
            <w:webHidden/>
          </w:rPr>
          <w:tab/>
        </w:r>
        <w:r w:rsidR="005903C4">
          <w:rPr>
            <w:webHidden/>
          </w:rPr>
          <w:t>3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53" w:history="1">
        <w:r w:rsidR="00521A72" w:rsidRPr="00C33B1D">
          <w:rPr>
            <w:rStyle w:val="af"/>
          </w:rPr>
          <w:t>1.1.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Общие сведения о процедуре запроса предложений</w:t>
        </w:r>
        <w:r w:rsidR="00521A72">
          <w:rPr>
            <w:webHidden/>
          </w:rPr>
          <w:tab/>
        </w:r>
        <w:r w:rsidR="005903C4">
          <w:rPr>
            <w:webHidden/>
          </w:rPr>
          <w:t>3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54" w:history="1">
        <w:r w:rsidR="00521A72" w:rsidRPr="00C33B1D">
          <w:rPr>
            <w:rStyle w:val="af"/>
          </w:rPr>
          <w:t>1.2.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  <w:bCs/>
            <w:iCs/>
          </w:rPr>
          <w:t>П</w:t>
        </w:r>
        <w:r w:rsidR="00521A72" w:rsidRPr="00C33B1D">
          <w:rPr>
            <w:rStyle w:val="af"/>
          </w:rPr>
          <w:t>равовой статус процедур и документов</w:t>
        </w:r>
        <w:r w:rsidR="00521A72">
          <w:rPr>
            <w:webHidden/>
          </w:rPr>
          <w:tab/>
        </w:r>
        <w:r w:rsidR="005903C4">
          <w:rPr>
            <w:webHidden/>
          </w:rPr>
          <w:t>3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55" w:history="1">
        <w:r w:rsidR="00521A72" w:rsidRPr="00C33B1D">
          <w:rPr>
            <w:rStyle w:val="af"/>
          </w:rPr>
          <w:t>1.3.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Обжалование</w:t>
        </w:r>
        <w:r w:rsidR="00521A72">
          <w:rPr>
            <w:webHidden/>
          </w:rPr>
          <w:tab/>
        </w:r>
        <w:r w:rsidR="005903C4">
          <w:rPr>
            <w:webHidden/>
          </w:rPr>
          <w:t>4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56" w:history="1">
        <w:r w:rsidR="00521A72" w:rsidRPr="00C33B1D">
          <w:rPr>
            <w:rStyle w:val="af"/>
            <w:lang w:val="en-US"/>
          </w:rPr>
          <w:t>1.4.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Прочие положения</w:t>
        </w:r>
        <w:r w:rsidR="00521A72">
          <w:rPr>
            <w:webHidden/>
          </w:rPr>
          <w:tab/>
        </w:r>
        <w:r w:rsidR="005903C4">
          <w:rPr>
            <w:webHidden/>
          </w:rPr>
          <w:t>4</w:t>
        </w:r>
      </w:hyperlink>
    </w:p>
    <w:p w:rsidR="00521A72" w:rsidRDefault="00642C5E">
      <w:pPr>
        <w:pStyle w:val="14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1726257" w:history="1">
        <w:r w:rsidR="00521A72" w:rsidRPr="00C33B1D">
          <w:rPr>
            <w:rStyle w:val="af"/>
          </w:rPr>
          <w:t>2.</w:t>
        </w:r>
        <w:r w:rsidR="00521A72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Предмет закупки: право за</w:t>
        </w:r>
        <w:r w:rsidR="002F464C">
          <w:rPr>
            <w:rStyle w:val="af"/>
          </w:rPr>
          <w:t>ключения договора</w:t>
        </w:r>
        <w:r w:rsidR="00521A72" w:rsidRPr="00C33B1D">
          <w:rPr>
            <w:rStyle w:val="af"/>
          </w:rPr>
          <w:t xml:space="preserve"> </w:t>
        </w:r>
        <w:r w:rsidR="002F464C" w:rsidRPr="002F464C">
          <w:rPr>
            <w:b/>
            <w:szCs w:val="24"/>
          </w:rPr>
          <w:t>«</w:t>
        </w:r>
        <w:r w:rsidR="002F464C" w:rsidRPr="002F464C">
          <w:rPr>
            <w:szCs w:val="24"/>
          </w:rPr>
          <w:t>Оказание услуг по охране объектов и имущества ОАО «Вологдаоблгаз</w:t>
        </w:r>
        <w:r w:rsidR="002F464C" w:rsidRPr="002F464C">
          <w:rPr>
            <w:b/>
            <w:szCs w:val="24"/>
          </w:rPr>
          <w:t>»</w:t>
        </w:r>
        <w:r w:rsidR="00521A72">
          <w:rPr>
            <w:webHidden/>
          </w:rPr>
          <w:tab/>
        </w:r>
        <w:bookmarkStart w:id="3" w:name="_GoBack"/>
        <w:bookmarkEnd w:id="3"/>
        <w:r w:rsidR="005903C4">
          <w:rPr>
            <w:webHidden/>
          </w:rPr>
          <w:t>5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58" w:history="1">
        <w:r w:rsidR="00521A72" w:rsidRPr="00C33B1D">
          <w:rPr>
            <w:rStyle w:val="af"/>
          </w:rPr>
          <w:t>2.1.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Ведомость работ.</w:t>
        </w:r>
        <w:r w:rsidR="00521A72">
          <w:rPr>
            <w:webHidden/>
          </w:rPr>
          <w:tab/>
        </w:r>
        <w:r w:rsidR="005903C4">
          <w:rPr>
            <w:webHidden/>
          </w:rPr>
          <w:t>5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59" w:history="1">
        <w:r w:rsidR="00521A72" w:rsidRPr="00C33B1D">
          <w:rPr>
            <w:rStyle w:val="af"/>
          </w:rPr>
          <w:t>2.2.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Условия и порядок оказания услуг, условия оплаты работ:</w:t>
        </w:r>
        <w:r w:rsidR="00521A72">
          <w:rPr>
            <w:webHidden/>
          </w:rPr>
          <w:tab/>
        </w:r>
        <w:r w:rsidR="005903C4">
          <w:rPr>
            <w:webHidden/>
          </w:rPr>
          <w:t>5</w:t>
        </w:r>
      </w:hyperlink>
    </w:p>
    <w:p w:rsidR="00521A72" w:rsidRDefault="00642C5E">
      <w:pPr>
        <w:pStyle w:val="14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1726260" w:history="1">
        <w:r w:rsidR="00521A72" w:rsidRPr="00C33B1D">
          <w:rPr>
            <w:rStyle w:val="af"/>
          </w:rPr>
          <w:t>3.</w:t>
        </w:r>
        <w:r w:rsidR="00521A72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Порядок проведения запроса предложений. Инструкции по подготовке Предложений</w:t>
        </w:r>
        <w:r w:rsidR="00521A72">
          <w:rPr>
            <w:webHidden/>
          </w:rPr>
          <w:tab/>
        </w:r>
        <w:r w:rsidR="005903C4">
          <w:rPr>
            <w:webHidden/>
          </w:rPr>
          <w:t>6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61" w:history="1">
        <w:r w:rsidR="00521A72" w:rsidRPr="00C33B1D">
          <w:rPr>
            <w:rStyle w:val="af"/>
          </w:rPr>
          <w:t>3.1.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Публикация Извещения о проведении запроса предложений</w:t>
        </w:r>
        <w:r w:rsidR="00521A72">
          <w:rPr>
            <w:webHidden/>
          </w:rPr>
          <w:tab/>
        </w:r>
        <w:r w:rsidR="005903C4">
          <w:rPr>
            <w:webHidden/>
          </w:rPr>
          <w:t>6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62" w:history="1">
        <w:r w:rsidR="00521A72" w:rsidRPr="00C33B1D">
          <w:rPr>
            <w:rStyle w:val="af"/>
          </w:rPr>
          <w:t>3.2.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Подготовка Предложений</w:t>
        </w:r>
        <w:r w:rsidR="00521A72">
          <w:rPr>
            <w:webHidden/>
          </w:rPr>
          <w:tab/>
        </w:r>
        <w:r w:rsidR="005903C4">
          <w:rPr>
            <w:webHidden/>
          </w:rPr>
          <w:t>6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63" w:history="1">
        <w:r w:rsidR="00521A72" w:rsidRPr="00C33B1D">
          <w:rPr>
            <w:rStyle w:val="af"/>
          </w:rPr>
          <w:t>3.3.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Требования к Участникам. Подтверждение соответствия предъявляемым требованиям</w:t>
        </w:r>
        <w:r w:rsidR="00521A72">
          <w:rPr>
            <w:webHidden/>
          </w:rPr>
          <w:tab/>
        </w:r>
        <w:r w:rsidR="005903C4">
          <w:rPr>
            <w:webHidden/>
          </w:rPr>
          <w:t>7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64" w:history="1">
        <w:r w:rsidR="00521A72" w:rsidRPr="00C33B1D">
          <w:rPr>
            <w:rStyle w:val="af"/>
          </w:rPr>
          <w:t>3.4.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Подача Предложений и их прием</w:t>
        </w:r>
        <w:r w:rsidR="00521A72">
          <w:rPr>
            <w:webHidden/>
          </w:rPr>
          <w:tab/>
        </w:r>
        <w:r w:rsidR="005903C4">
          <w:rPr>
            <w:webHidden/>
          </w:rPr>
          <w:t>9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65" w:history="1">
        <w:r w:rsidR="00521A72" w:rsidRPr="00C33B1D">
          <w:rPr>
            <w:rStyle w:val="af"/>
          </w:rPr>
          <w:t>3.5.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Оценка Предложений и проведение переговоров</w:t>
        </w:r>
        <w:r w:rsidR="00521A72">
          <w:rPr>
            <w:webHidden/>
          </w:rPr>
          <w:tab/>
        </w:r>
        <w:r w:rsidR="005903C4">
          <w:rPr>
            <w:webHidden/>
          </w:rPr>
          <w:t>9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66" w:history="1">
        <w:r w:rsidR="00521A72" w:rsidRPr="00C33B1D">
          <w:rPr>
            <w:rStyle w:val="af"/>
          </w:rPr>
          <w:t>3.6.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Принятие решения о проведении следующих этапов Запроса предложений или определение Победителя</w:t>
        </w:r>
        <w:r w:rsidR="00521A72">
          <w:rPr>
            <w:webHidden/>
          </w:rPr>
          <w:tab/>
        </w:r>
        <w:r w:rsidR="005903C4">
          <w:rPr>
            <w:webHidden/>
          </w:rPr>
          <w:t>12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67" w:history="1">
        <w:r w:rsidR="00521A72" w:rsidRPr="00C33B1D">
          <w:rPr>
            <w:rStyle w:val="af"/>
          </w:rPr>
          <w:t>3.7.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Подписание Договора.</w:t>
        </w:r>
        <w:r w:rsidR="00521A72">
          <w:rPr>
            <w:webHidden/>
          </w:rPr>
          <w:tab/>
        </w:r>
        <w:r w:rsidR="005903C4">
          <w:rPr>
            <w:webHidden/>
          </w:rPr>
          <w:t>12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68" w:history="1">
        <w:r w:rsidR="00521A72" w:rsidRPr="00C33B1D">
          <w:rPr>
            <w:rStyle w:val="af"/>
          </w:rPr>
          <w:t>3.8.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Уведомление Участников о результатах запроса предложений</w:t>
        </w:r>
        <w:r w:rsidR="00521A72">
          <w:rPr>
            <w:webHidden/>
          </w:rPr>
          <w:tab/>
        </w:r>
        <w:r w:rsidR="005903C4">
          <w:rPr>
            <w:webHidden/>
          </w:rPr>
          <w:t>12</w:t>
        </w:r>
      </w:hyperlink>
    </w:p>
    <w:p w:rsidR="00521A72" w:rsidRDefault="00642C5E">
      <w:pPr>
        <w:pStyle w:val="14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1726269" w:history="1">
        <w:r w:rsidR="00521A72" w:rsidRPr="00C33B1D">
          <w:rPr>
            <w:rStyle w:val="af"/>
          </w:rPr>
          <w:t>4.</w:t>
        </w:r>
        <w:r w:rsidR="00521A72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Образцы основных форм документов, включаемых в Предложение</w:t>
        </w:r>
        <w:r w:rsidR="00521A72">
          <w:rPr>
            <w:webHidden/>
          </w:rPr>
          <w:tab/>
        </w:r>
        <w:r w:rsidR="005903C4">
          <w:rPr>
            <w:webHidden/>
          </w:rPr>
          <w:t>13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70" w:history="1">
        <w:r w:rsidR="00521A72" w:rsidRPr="00C33B1D">
          <w:rPr>
            <w:rStyle w:val="af"/>
          </w:rPr>
          <w:t>4.1.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Письмо о подаче оферты (форма 1)</w:t>
        </w:r>
        <w:r w:rsidR="00521A72">
          <w:rPr>
            <w:webHidden/>
          </w:rPr>
          <w:tab/>
        </w:r>
        <w:r w:rsidR="005903C4">
          <w:rPr>
            <w:webHidden/>
          </w:rPr>
          <w:t>13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71" w:history="1">
        <w:r w:rsidR="00521A72" w:rsidRPr="00C33B1D">
          <w:rPr>
            <w:rStyle w:val="af"/>
          </w:rPr>
          <w:t>4.2.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Ценовое  предложение (форма 2)</w:t>
        </w:r>
        <w:r w:rsidR="00521A72">
          <w:rPr>
            <w:webHidden/>
          </w:rPr>
          <w:tab/>
        </w:r>
        <w:r w:rsidR="005903C4">
          <w:rPr>
            <w:webHidden/>
          </w:rPr>
          <w:t>14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72" w:history="1">
        <w:r w:rsidR="00521A72" w:rsidRPr="00C33B1D">
          <w:rPr>
            <w:rStyle w:val="af"/>
          </w:rPr>
          <w:t>4.3.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Анкета Участника (форма 3)</w:t>
        </w:r>
        <w:r w:rsidR="00521A72">
          <w:rPr>
            <w:webHidden/>
          </w:rPr>
          <w:tab/>
        </w:r>
        <w:r w:rsidR="005903C4">
          <w:rPr>
            <w:webHidden/>
          </w:rPr>
          <w:t>15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73" w:history="1">
        <w:r w:rsidR="00521A72" w:rsidRPr="00C33B1D">
          <w:rPr>
            <w:rStyle w:val="af"/>
          </w:rPr>
          <w:t>4.4.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Справка о перечне и годовых объемах выполнения аналогичных договоров (форма 4)</w:t>
        </w:r>
        <w:r w:rsidR="00521A72">
          <w:rPr>
            <w:webHidden/>
          </w:rPr>
          <w:tab/>
        </w:r>
        <w:r w:rsidR="005903C4">
          <w:rPr>
            <w:webHidden/>
          </w:rPr>
          <w:t>17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74" w:history="1">
        <w:r w:rsidR="00521A72" w:rsidRPr="00C33B1D">
          <w:rPr>
            <w:rStyle w:val="af"/>
          </w:rPr>
          <w:t>4.5.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Справка о материально-технических ресурсах (форма 5)</w:t>
        </w:r>
        <w:r w:rsidR="00521A72">
          <w:rPr>
            <w:webHidden/>
          </w:rPr>
          <w:tab/>
        </w:r>
        <w:r w:rsidR="005903C4">
          <w:rPr>
            <w:webHidden/>
          </w:rPr>
          <w:t>19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75" w:history="1">
        <w:r w:rsidR="00521A72" w:rsidRPr="00C33B1D">
          <w:rPr>
            <w:rStyle w:val="af"/>
          </w:rPr>
          <w:t>4.6.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Справка о кадровых ресурсах (форма 6)</w:t>
        </w:r>
        <w:r w:rsidR="00521A72">
          <w:rPr>
            <w:webHidden/>
          </w:rPr>
          <w:tab/>
        </w:r>
        <w:r w:rsidR="005903C4">
          <w:rPr>
            <w:webHidden/>
          </w:rPr>
          <w:t>20</w:t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76" w:history="1">
        <w:r w:rsidR="00521A72" w:rsidRPr="00C33B1D">
          <w:rPr>
            <w:rStyle w:val="af"/>
          </w:rPr>
          <w:t>4.7.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Проект договора (форма 7)</w:t>
        </w:r>
        <w:r w:rsidR="00521A72">
          <w:rPr>
            <w:webHidden/>
          </w:rPr>
          <w:tab/>
        </w:r>
        <w:r w:rsidR="005903C4">
          <w:rPr>
            <w:webHidden/>
          </w:rPr>
          <w:t>2</w:t>
        </w:r>
        <w:r>
          <w:rPr>
            <w:webHidden/>
          </w:rPr>
          <w:fldChar w:fldCharType="begin"/>
        </w:r>
        <w:r w:rsidR="00521A72">
          <w:rPr>
            <w:webHidden/>
          </w:rPr>
          <w:instrText xml:space="preserve"> PAGEREF _Toc351726276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6A7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21A72" w:rsidRDefault="00642C5E">
      <w:pPr>
        <w:pStyle w:val="2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51726277" w:history="1">
        <w:r w:rsidR="00521A72" w:rsidRPr="00C33B1D">
          <w:rPr>
            <w:rStyle w:val="af"/>
          </w:rPr>
          <w:t>4.8.</w:t>
        </w:r>
        <w:r w:rsidR="00521A72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521A72" w:rsidRPr="00C33B1D">
          <w:rPr>
            <w:rStyle w:val="af"/>
          </w:rPr>
          <w:t>Протокол разногласий к договору (форма 9)</w:t>
        </w:r>
        <w:r w:rsidR="00521A72">
          <w:rPr>
            <w:webHidden/>
          </w:rPr>
          <w:tab/>
        </w:r>
        <w:r>
          <w:rPr>
            <w:webHidden/>
          </w:rPr>
          <w:fldChar w:fldCharType="begin"/>
        </w:r>
        <w:r w:rsidR="00521A72">
          <w:rPr>
            <w:webHidden/>
          </w:rPr>
          <w:instrText xml:space="preserve"> PAGEREF _Toc351726277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6A72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5903C4">
        <w:t>3</w:t>
      </w:r>
    </w:p>
    <w:p w:rsidR="00112954" w:rsidRPr="007D5295" w:rsidRDefault="00642C5E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7D5295" w:rsidRDefault="007D5295" w:rsidP="005903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309EF" w:rsidRDefault="00F309EF" w:rsidP="00594D35">
      <w:pPr>
        <w:pStyle w:val="a5"/>
        <w:rPr>
          <w:lang w:val="en-US"/>
        </w:rPr>
      </w:pPr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Toc178672239"/>
      <w:bookmarkStart w:id="19" w:name="_Toc339360135"/>
      <w:bookmarkStart w:id="20" w:name="_Toc351726252"/>
      <w:r w:rsidRPr="004650D8">
        <w:lastRenderedPageBreak/>
        <w:t xml:space="preserve">Общие </w:t>
      </w:r>
      <w:bookmarkEnd w:id="4"/>
      <w:bookmarkEnd w:id="5"/>
      <w:bookmarkEnd w:id="6"/>
      <w:bookmarkEnd w:id="7"/>
      <w:r w:rsidRPr="004650D8"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E6382" w:rsidRPr="00EE6382" w:rsidRDefault="00EE6382" w:rsidP="00EE6382">
      <w:pPr>
        <w:spacing w:line="240" w:lineRule="auto"/>
        <w:rPr>
          <w:lang w:val="en-US"/>
        </w:rPr>
      </w:pPr>
    </w:p>
    <w:p w:rsidR="0059038B" w:rsidRPr="00594D35" w:rsidRDefault="00F309EF" w:rsidP="00594D35">
      <w:pPr>
        <w:pStyle w:val="10"/>
      </w:pPr>
      <w:bookmarkStart w:id="21" w:name="_Toc55285335"/>
      <w:bookmarkStart w:id="22" w:name="_Toc55305369"/>
      <w:bookmarkStart w:id="23" w:name="_Toc57314615"/>
      <w:bookmarkStart w:id="24" w:name="_Toc69728941"/>
      <w:bookmarkStart w:id="25" w:name="_Toc178672240"/>
      <w:bookmarkStart w:id="26" w:name="_Toc339360136"/>
      <w:bookmarkStart w:id="27" w:name="_Toc351726253"/>
      <w:r w:rsidRPr="004650D8">
        <w:t xml:space="preserve">Общие сведения о </w:t>
      </w:r>
      <w:bookmarkEnd w:id="21"/>
      <w:bookmarkEnd w:id="22"/>
      <w:bookmarkEnd w:id="23"/>
      <w:bookmarkEnd w:id="24"/>
      <w:r w:rsidRPr="004650D8">
        <w:t>процедуре запроса предложений</w:t>
      </w:r>
      <w:bookmarkEnd w:id="25"/>
      <w:bookmarkEnd w:id="26"/>
      <w:bookmarkEnd w:id="27"/>
    </w:p>
    <w:p w:rsidR="00EE6382" w:rsidRPr="00594D35" w:rsidRDefault="00EE6382" w:rsidP="00EE6382">
      <w:pPr>
        <w:spacing w:line="240" w:lineRule="auto"/>
      </w:pPr>
    </w:p>
    <w:p w:rsidR="0060321E" w:rsidRPr="0060321E" w:rsidRDefault="009D7C6D" w:rsidP="0060321E">
      <w:pPr>
        <w:pStyle w:val="a4"/>
        <w:widowControl w:val="0"/>
        <w:numPr>
          <w:ilvl w:val="2"/>
          <w:numId w:val="22"/>
        </w:numPr>
        <w:tabs>
          <w:tab w:val="left" w:pos="0"/>
          <w:tab w:val="left" w:pos="142"/>
          <w:tab w:val="left" w:pos="360"/>
          <w:tab w:val="left" w:pos="426"/>
          <w:tab w:val="left" w:pos="851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</w:t>
      </w:r>
      <w:r w:rsidR="00A83253" w:rsidRPr="00B636EE">
        <w:rPr>
          <w:b/>
          <w:sz w:val="24"/>
          <w:szCs w:val="24"/>
        </w:rPr>
        <w:t xml:space="preserve"> «</w:t>
      </w:r>
      <w:r w:rsidR="002F464C">
        <w:rPr>
          <w:b/>
          <w:sz w:val="24"/>
          <w:szCs w:val="24"/>
        </w:rPr>
        <w:t>Вологдаоблгаз</w:t>
      </w:r>
      <w:r w:rsidR="00A83253" w:rsidRPr="00B636EE">
        <w:rPr>
          <w:b/>
          <w:sz w:val="24"/>
          <w:szCs w:val="24"/>
        </w:rPr>
        <w:t xml:space="preserve">» </w:t>
      </w:r>
      <w:r w:rsidR="002F464C">
        <w:rPr>
          <w:sz w:val="24"/>
          <w:szCs w:val="24"/>
        </w:rPr>
        <w:t>160014, Вологодская обл., г. В</w:t>
      </w:r>
      <w:r w:rsidR="002F464C">
        <w:rPr>
          <w:sz w:val="24"/>
          <w:szCs w:val="24"/>
        </w:rPr>
        <w:t>о</w:t>
      </w:r>
      <w:r w:rsidR="002F464C">
        <w:rPr>
          <w:sz w:val="24"/>
          <w:szCs w:val="24"/>
        </w:rPr>
        <w:t>логда, ул. Саммера, д. 4а</w:t>
      </w:r>
      <w:r w:rsidR="00F309EF" w:rsidRPr="00B636EE">
        <w:rPr>
          <w:sz w:val="24"/>
          <w:szCs w:val="24"/>
        </w:rPr>
        <w:t xml:space="preserve">, </w:t>
      </w:r>
      <w:r w:rsidR="00B636EE" w:rsidRPr="00B636EE">
        <w:rPr>
          <w:sz w:val="24"/>
          <w:szCs w:val="24"/>
        </w:rPr>
        <w:t>извещением</w:t>
      </w:r>
      <w:r w:rsidR="009E7E31" w:rsidRPr="00B636EE">
        <w:rPr>
          <w:sz w:val="24"/>
          <w:szCs w:val="24"/>
        </w:rPr>
        <w:t xml:space="preserve"> о проведении открытого запроса предложений</w:t>
      </w:r>
      <w:r w:rsidR="007D6822" w:rsidRPr="00B636EE">
        <w:rPr>
          <w:sz w:val="24"/>
          <w:szCs w:val="24"/>
        </w:rPr>
        <w:t xml:space="preserve"> на</w:t>
      </w:r>
      <w:r w:rsidR="002F464C">
        <w:rPr>
          <w:sz w:val="24"/>
          <w:szCs w:val="24"/>
        </w:rPr>
        <w:t xml:space="preserve"> Оф</w:t>
      </w:r>
      <w:r w:rsidR="002F464C">
        <w:rPr>
          <w:sz w:val="24"/>
          <w:szCs w:val="24"/>
        </w:rPr>
        <w:t>и</w:t>
      </w:r>
      <w:r w:rsidR="002F464C">
        <w:rPr>
          <w:sz w:val="24"/>
          <w:szCs w:val="24"/>
        </w:rPr>
        <w:t>циальном сайте ОАО «Вологдаоблгаз» (www.voloblgaz.ru)</w:t>
      </w:r>
      <w:r w:rsidR="00290C08" w:rsidRPr="00B636EE">
        <w:rPr>
          <w:sz w:val="24"/>
          <w:szCs w:val="24"/>
        </w:rPr>
        <w:t>,</w:t>
      </w:r>
      <w:r w:rsidR="00F309EF" w:rsidRPr="00B636EE">
        <w:rPr>
          <w:sz w:val="24"/>
          <w:szCs w:val="24"/>
        </w:rPr>
        <w:t>пригла</w:t>
      </w:r>
      <w:r w:rsidR="00E06413" w:rsidRPr="00B636EE">
        <w:rPr>
          <w:sz w:val="24"/>
          <w:szCs w:val="24"/>
        </w:rPr>
        <w:t>шает</w:t>
      </w:r>
      <w:r w:rsidR="00F309EF" w:rsidRPr="00B636EE">
        <w:rPr>
          <w:sz w:val="24"/>
          <w:szCs w:val="24"/>
        </w:rPr>
        <w:t xml:space="preserve"> организации (далее — Участники) к </w:t>
      </w:r>
      <w:r w:rsidR="00A8192E" w:rsidRPr="00B636EE">
        <w:rPr>
          <w:sz w:val="24"/>
          <w:szCs w:val="24"/>
        </w:rPr>
        <w:t xml:space="preserve">участию в процедуре открытого </w:t>
      </w:r>
      <w:r w:rsidR="00F309EF" w:rsidRPr="00B636EE">
        <w:rPr>
          <w:sz w:val="24"/>
          <w:szCs w:val="24"/>
        </w:rPr>
        <w:t>запроса предложений (далее — Запрос предл</w:t>
      </w:r>
      <w:r w:rsidR="00F309EF" w:rsidRPr="00B636EE">
        <w:rPr>
          <w:sz w:val="24"/>
          <w:szCs w:val="24"/>
        </w:rPr>
        <w:t>о</w:t>
      </w:r>
      <w:r w:rsidR="00F309EF" w:rsidRPr="00B636EE">
        <w:rPr>
          <w:sz w:val="24"/>
          <w:szCs w:val="24"/>
        </w:rPr>
        <w:t xml:space="preserve">жений) на право заключения договора </w:t>
      </w:r>
      <w:r w:rsidR="003D75D3" w:rsidRPr="00B636EE">
        <w:rPr>
          <w:sz w:val="24"/>
          <w:szCs w:val="24"/>
        </w:rPr>
        <w:t>с</w:t>
      </w:r>
      <w:r w:rsidR="002F464C">
        <w:rPr>
          <w:sz w:val="24"/>
          <w:szCs w:val="24"/>
        </w:rPr>
        <w:t xml:space="preserve"> </w:t>
      </w:r>
      <w:r w:rsidR="00635724">
        <w:rPr>
          <w:b/>
          <w:bCs/>
          <w:sz w:val="24"/>
          <w:szCs w:val="24"/>
        </w:rPr>
        <w:t>О</w:t>
      </w:r>
      <w:r w:rsidR="00C86644">
        <w:rPr>
          <w:b/>
          <w:bCs/>
          <w:sz w:val="24"/>
          <w:szCs w:val="24"/>
        </w:rPr>
        <w:t>А</w:t>
      </w:r>
      <w:r w:rsidR="00635724">
        <w:rPr>
          <w:b/>
          <w:bCs/>
          <w:sz w:val="24"/>
          <w:szCs w:val="24"/>
        </w:rPr>
        <w:t>О</w:t>
      </w:r>
      <w:r w:rsidR="008B020D" w:rsidRPr="00B636EE">
        <w:rPr>
          <w:b/>
          <w:bCs/>
          <w:sz w:val="24"/>
          <w:szCs w:val="24"/>
        </w:rPr>
        <w:t xml:space="preserve"> «</w:t>
      </w:r>
      <w:r w:rsidR="002F464C">
        <w:rPr>
          <w:b/>
          <w:bCs/>
          <w:sz w:val="24"/>
          <w:szCs w:val="24"/>
        </w:rPr>
        <w:t>Вологдаоблгаз</w:t>
      </w:r>
      <w:r w:rsidR="008B020D" w:rsidRPr="00B636EE">
        <w:rPr>
          <w:b/>
          <w:bCs/>
          <w:sz w:val="24"/>
          <w:szCs w:val="24"/>
        </w:rPr>
        <w:t>»</w:t>
      </w:r>
      <w:r w:rsidR="002F464C">
        <w:rPr>
          <w:b/>
          <w:bCs/>
          <w:sz w:val="24"/>
          <w:szCs w:val="24"/>
        </w:rPr>
        <w:t xml:space="preserve"> </w:t>
      </w:r>
      <w:r w:rsidR="003D75D3" w:rsidRPr="00B636EE">
        <w:rPr>
          <w:sz w:val="24"/>
          <w:szCs w:val="24"/>
        </w:rPr>
        <w:t>(далее — Заказчик)</w:t>
      </w:r>
      <w:bookmarkStart w:id="28" w:name="_Toc518119237"/>
      <w:bookmarkStart w:id="29" w:name="_Toc55285336"/>
      <w:bookmarkStart w:id="30" w:name="_Toc55305370"/>
      <w:bookmarkStart w:id="31" w:name="_Ref55313246"/>
      <w:bookmarkStart w:id="32" w:name="_Ref56231140"/>
      <w:bookmarkStart w:id="33" w:name="_Ref56231144"/>
      <w:bookmarkStart w:id="34" w:name="_Toc57314617"/>
      <w:bookmarkStart w:id="35" w:name="_Toc69728943"/>
      <w:bookmarkStart w:id="36" w:name="_Toc178672241"/>
      <w:bookmarkEnd w:id="2"/>
      <w:r w:rsidR="002F464C" w:rsidRPr="002F464C">
        <w:rPr>
          <w:sz w:val="24"/>
          <w:szCs w:val="24"/>
        </w:rPr>
        <w:t xml:space="preserve"> </w:t>
      </w:r>
      <w:r w:rsidR="000B1356" w:rsidRPr="002F464C">
        <w:rPr>
          <w:b/>
          <w:sz w:val="24"/>
          <w:szCs w:val="24"/>
        </w:rPr>
        <w:t>«</w:t>
      </w:r>
      <w:r w:rsidR="002F464C" w:rsidRPr="002F464C">
        <w:rPr>
          <w:sz w:val="24"/>
          <w:szCs w:val="24"/>
        </w:rPr>
        <w:t>Оказание услуг по охране объектов и имущества ОАО «Вологдаоблгаз</w:t>
      </w:r>
      <w:r w:rsidR="000B1356" w:rsidRPr="002F464C">
        <w:rPr>
          <w:b/>
          <w:sz w:val="24"/>
          <w:szCs w:val="24"/>
        </w:rPr>
        <w:t>».</w:t>
      </w:r>
    </w:p>
    <w:p w:rsidR="007B6D03" w:rsidRDefault="00733001" w:rsidP="006434E8">
      <w:pPr>
        <w:pStyle w:val="a4"/>
        <w:numPr>
          <w:ilvl w:val="2"/>
          <w:numId w:val="22"/>
        </w:numPr>
        <w:tabs>
          <w:tab w:val="left" w:pos="0"/>
          <w:tab w:val="left" w:pos="142"/>
          <w:tab w:val="left" w:pos="360"/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D7357D">
        <w:rPr>
          <w:b/>
          <w:sz w:val="24"/>
          <w:szCs w:val="24"/>
        </w:rPr>
        <w:t>Для справок обращаться</w:t>
      </w:r>
      <w:r w:rsidR="007B6D03">
        <w:rPr>
          <w:sz w:val="24"/>
          <w:szCs w:val="24"/>
        </w:rPr>
        <w:t>:</w:t>
      </w:r>
    </w:p>
    <w:p w:rsidR="00035AFA" w:rsidRPr="00B04E63" w:rsidRDefault="007B6D03" w:rsidP="007B6D03">
      <w:pPr>
        <w:pStyle w:val="a4"/>
        <w:numPr>
          <w:ilvl w:val="0"/>
          <w:numId w:val="0"/>
        </w:numPr>
        <w:tabs>
          <w:tab w:val="left" w:pos="0"/>
          <w:tab w:val="left" w:pos="142"/>
          <w:tab w:val="left" w:pos="360"/>
          <w:tab w:val="left" w:pos="426"/>
          <w:tab w:val="left" w:pos="851"/>
        </w:tabs>
        <w:spacing w:line="240" w:lineRule="auto"/>
        <w:rPr>
          <w:sz w:val="24"/>
          <w:szCs w:val="24"/>
        </w:rPr>
      </w:pPr>
      <w:r w:rsidRPr="00D7357D">
        <w:rPr>
          <w:b/>
          <w:sz w:val="24"/>
          <w:szCs w:val="24"/>
        </w:rPr>
        <w:t>По организационным вопросам</w:t>
      </w:r>
      <w:r>
        <w:rPr>
          <w:sz w:val="24"/>
          <w:szCs w:val="24"/>
        </w:rPr>
        <w:t>:</w:t>
      </w:r>
    </w:p>
    <w:p w:rsidR="007B6D03" w:rsidRDefault="001E6E11" w:rsidP="0059038B">
      <w:pPr>
        <w:pStyle w:val="a4"/>
        <w:numPr>
          <w:ilvl w:val="0"/>
          <w:numId w:val="0"/>
        </w:numPr>
        <w:tabs>
          <w:tab w:val="left" w:pos="0"/>
          <w:tab w:val="left" w:pos="142"/>
          <w:tab w:val="left" w:pos="426"/>
          <w:tab w:val="left" w:pos="851"/>
          <w:tab w:val="left" w:pos="1080"/>
        </w:tabs>
        <w:spacing w:line="240" w:lineRule="auto"/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</w:pPr>
      <w:r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Инженер отдела материально-технического снабжения ОАО «Вологдаоблгаз»</w:t>
      </w:r>
    </w:p>
    <w:p w:rsidR="00035AFA" w:rsidRPr="00B04E63" w:rsidRDefault="000F2096" w:rsidP="0059038B">
      <w:pPr>
        <w:pStyle w:val="a4"/>
        <w:numPr>
          <w:ilvl w:val="0"/>
          <w:numId w:val="0"/>
        </w:numPr>
        <w:tabs>
          <w:tab w:val="left" w:pos="0"/>
          <w:tab w:val="left" w:pos="142"/>
          <w:tab w:val="left" w:pos="426"/>
          <w:tab w:val="left" w:pos="851"/>
          <w:tab w:val="left" w:pos="1080"/>
        </w:tabs>
        <w:spacing w:line="240" w:lineRule="auto"/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</w:pPr>
      <w:r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Толмачева Надежда Александровна</w:t>
      </w:r>
      <w:r w:rsidR="002A0B72" w:rsidRPr="00D7357D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,</w:t>
      </w:r>
    </w:p>
    <w:p w:rsidR="00035AFA" w:rsidRPr="00B04E63" w:rsidRDefault="00733001" w:rsidP="0059038B">
      <w:pPr>
        <w:pStyle w:val="a4"/>
        <w:numPr>
          <w:ilvl w:val="0"/>
          <w:numId w:val="0"/>
        </w:numPr>
        <w:tabs>
          <w:tab w:val="left" w:pos="0"/>
          <w:tab w:val="left" w:pos="142"/>
          <w:tab w:val="left" w:pos="426"/>
          <w:tab w:val="left" w:pos="851"/>
          <w:tab w:val="left" w:pos="1080"/>
        </w:tabs>
        <w:spacing w:line="240" w:lineRule="auto"/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</w:pPr>
      <w:r w:rsidRPr="00B04E63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 xml:space="preserve">телефон </w:t>
      </w:r>
      <w:r w:rsidR="00035AFA" w:rsidRPr="00B04E63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8 (</w:t>
      </w:r>
      <w:r w:rsidR="00C86644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8202</w:t>
      </w:r>
      <w:r w:rsidR="00035AFA" w:rsidRPr="00B04E63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 xml:space="preserve">) </w:t>
      </w:r>
      <w:r w:rsidR="00C86644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59-00-8</w:t>
      </w:r>
      <w:r w:rsidR="001E6E11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3</w:t>
      </w:r>
      <w:r w:rsidRPr="00B04E63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,</w:t>
      </w:r>
    </w:p>
    <w:p w:rsidR="00AB3762" w:rsidRPr="008027DB" w:rsidRDefault="00733001" w:rsidP="0059038B">
      <w:pPr>
        <w:pStyle w:val="a4"/>
        <w:numPr>
          <w:ilvl w:val="0"/>
          <w:numId w:val="0"/>
        </w:numPr>
        <w:tabs>
          <w:tab w:val="left" w:pos="0"/>
          <w:tab w:val="left" w:pos="142"/>
          <w:tab w:val="left" w:pos="426"/>
          <w:tab w:val="left" w:pos="851"/>
          <w:tab w:val="left" w:pos="1080"/>
        </w:tabs>
        <w:spacing w:line="240" w:lineRule="auto"/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</w:pPr>
      <w:r w:rsidRPr="00B04E63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адрес электронной почты</w:t>
      </w:r>
      <w:r w:rsidR="00AB3762" w:rsidRPr="00B04E63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>:</w:t>
      </w:r>
      <w:r w:rsidR="001E6E11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 xml:space="preserve"> </w:t>
      </w:r>
      <w:hyperlink r:id="rId8" w:history="1">
        <w:r w:rsidR="007E5F36" w:rsidRPr="00B428D2">
          <w:rPr>
            <w:rStyle w:val="af"/>
            <w:rFonts w:eastAsia="Calibri"/>
            <w:bCs/>
            <w:iCs/>
            <w:snapToGrid/>
            <w:sz w:val="24"/>
            <w:szCs w:val="24"/>
            <w:lang w:val="en-US" w:eastAsia="en-US"/>
          </w:rPr>
          <w:t>TolmachevaNA</w:t>
        </w:r>
        <w:r w:rsidR="007E5F36" w:rsidRPr="00B428D2">
          <w:rPr>
            <w:rStyle w:val="af"/>
            <w:rFonts w:eastAsia="Calibri"/>
            <w:bCs/>
            <w:iCs/>
            <w:snapToGrid/>
            <w:sz w:val="24"/>
            <w:szCs w:val="24"/>
            <w:lang w:eastAsia="en-US"/>
          </w:rPr>
          <w:t>@</w:t>
        </w:r>
        <w:r w:rsidR="007E5F36" w:rsidRPr="00B428D2">
          <w:rPr>
            <w:rStyle w:val="af"/>
            <w:rFonts w:eastAsia="Calibri"/>
            <w:bCs/>
            <w:iCs/>
            <w:snapToGrid/>
            <w:sz w:val="24"/>
            <w:szCs w:val="24"/>
            <w:lang w:val="en-US" w:eastAsia="en-US"/>
          </w:rPr>
          <w:t>voloblgaz</w:t>
        </w:r>
        <w:r w:rsidR="007E5F36" w:rsidRPr="00B428D2">
          <w:rPr>
            <w:rStyle w:val="af"/>
            <w:rFonts w:eastAsia="Calibri"/>
            <w:bCs/>
            <w:iCs/>
            <w:snapToGrid/>
            <w:sz w:val="24"/>
            <w:szCs w:val="24"/>
            <w:lang w:eastAsia="en-US"/>
          </w:rPr>
          <w:t>.ru</w:t>
        </w:r>
      </w:hyperlink>
      <w:r w:rsidR="007E5F36">
        <w:rPr>
          <w:rStyle w:val="af4"/>
          <w:b w:val="0"/>
          <w:bCs/>
          <w:i w:val="0"/>
          <w:iCs/>
          <w:sz w:val="24"/>
          <w:szCs w:val="24"/>
          <w:shd w:val="clear" w:color="auto" w:fill="auto"/>
        </w:rPr>
        <w:t xml:space="preserve"> </w:t>
      </w:r>
    </w:p>
    <w:p w:rsidR="00035AFA" w:rsidRPr="001E6E11" w:rsidRDefault="008B5A28" w:rsidP="001E6E11">
      <w:pPr>
        <w:pStyle w:val="a4"/>
        <w:numPr>
          <w:ilvl w:val="0"/>
          <w:numId w:val="0"/>
        </w:numPr>
        <w:tabs>
          <w:tab w:val="left" w:pos="0"/>
          <w:tab w:val="left" w:pos="142"/>
          <w:tab w:val="left" w:pos="426"/>
          <w:tab w:val="left" w:pos="851"/>
          <w:tab w:val="left" w:pos="1080"/>
        </w:tabs>
        <w:spacing w:line="240" w:lineRule="auto"/>
        <w:rPr>
          <w:rStyle w:val="af4"/>
          <w:bCs/>
          <w:i w:val="0"/>
          <w:iCs/>
          <w:sz w:val="24"/>
          <w:szCs w:val="24"/>
          <w:shd w:val="clear" w:color="auto" w:fill="auto"/>
        </w:rPr>
      </w:pPr>
      <w:r w:rsidRPr="001E6E11">
        <w:rPr>
          <w:rStyle w:val="af4"/>
          <w:bCs/>
          <w:i w:val="0"/>
          <w:iCs/>
          <w:sz w:val="24"/>
          <w:szCs w:val="24"/>
          <w:shd w:val="clear" w:color="auto" w:fill="auto"/>
        </w:rPr>
        <w:t>По техническим и функционал</w:t>
      </w:r>
      <w:r w:rsidR="00035AFA" w:rsidRPr="001E6E11">
        <w:rPr>
          <w:rStyle w:val="af4"/>
          <w:bCs/>
          <w:i w:val="0"/>
          <w:iCs/>
          <w:sz w:val="24"/>
          <w:szCs w:val="24"/>
          <w:shd w:val="clear" w:color="auto" w:fill="auto"/>
        </w:rPr>
        <w:t xml:space="preserve">ьным вопросам: </w:t>
      </w:r>
    </w:p>
    <w:p w:rsidR="001E6E11" w:rsidRPr="001E6E11" w:rsidRDefault="001E6E11" w:rsidP="001E6E11">
      <w:pPr>
        <w:spacing w:line="240" w:lineRule="auto"/>
        <w:ind w:firstLine="0"/>
        <w:rPr>
          <w:sz w:val="24"/>
          <w:szCs w:val="24"/>
        </w:rPr>
      </w:pPr>
      <w:bookmarkStart w:id="37" w:name="_Toc271026160"/>
      <w:r w:rsidRPr="001E6E11">
        <w:rPr>
          <w:sz w:val="24"/>
          <w:szCs w:val="24"/>
        </w:rPr>
        <w:t>ведущий специалист отдела</w:t>
      </w:r>
      <w:r w:rsidR="005A43C1">
        <w:rPr>
          <w:sz w:val="24"/>
          <w:szCs w:val="24"/>
        </w:rPr>
        <w:t xml:space="preserve"> </w:t>
      </w:r>
      <w:r w:rsidRPr="001E6E11">
        <w:rPr>
          <w:sz w:val="24"/>
          <w:szCs w:val="24"/>
        </w:rPr>
        <w:t>по корпоративной защите ОАО «Вологдаоблгаз»</w:t>
      </w:r>
    </w:p>
    <w:p w:rsidR="00C50204" w:rsidRPr="001E6E11" w:rsidRDefault="001E6E11" w:rsidP="001E6E11">
      <w:pPr>
        <w:spacing w:line="240" w:lineRule="auto"/>
        <w:ind w:firstLine="0"/>
        <w:rPr>
          <w:sz w:val="24"/>
          <w:szCs w:val="24"/>
        </w:rPr>
      </w:pPr>
      <w:r w:rsidRPr="001E6E11">
        <w:rPr>
          <w:sz w:val="24"/>
          <w:szCs w:val="24"/>
        </w:rPr>
        <w:t>Соколов Николай Павлович</w:t>
      </w:r>
    </w:p>
    <w:p w:rsidR="00481DA0" w:rsidRPr="001E6E11" w:rsidRDefault="00481DA0" w:rsidP="001E6E11">
      <w:pPr>
        <w:spacing w:line="240" w:lineRule="auto"/>
        <w:ind w:firstLine="0"/>
        <w:jc w:val="left"/>
        <w:rPr>
          <w:bCs/>
          <w:iCs/>
          <w:sz w:val="24"/>
          <w:szCs w:val="24"/>
        </w:rPr>
      </w:pPr>
      <w:r w:rsidRPr="001E6E11">
        <w:rPr>
          <w:bCs/>
          <w:iCs/>
          <w:sz w:val="24"/>
          <w:szCs w:val="24"/>
        </w:rPr>
        <w:t>т</w:t>
      </w:r>
      <w:r w:rsidR="000B1356" w:rsidRPr="001E6E11">
        <w:rPr>
          <w:bCs/>
          <w:iCs/>
          <w:sz w:val="24"/>
          <w:szCs w:val="24"/>
        </w:rPr>
        <w:t>ел</w:t>
      </w:r>
      <w:r w:rsidRPr="001E6E11">
        <w:rPr>
          <w:bCs/>
          <w:iCs/>
          <w:sz w:val="24"/>
          <w:szCs w:val="24"/>
        </w:rPr>
        <w:t>ефон</w:t>
      </w:r>
      <w:r w:rsidR="000B1356" w:rsidRPr="001E6E11">
        <w:rPr>
          <w:bCs/>
          <w:iCs/>
          <w:sz w:val="24"/>
          <w:szCs w:val="24"/>
        </w:rPr>
        <w:t xml:space="preserve">: </w:t>
      </w:r>
      <w:r w:rsidR="001E6E11">
        <w:rPr>
          <w:bCs/>
          <w:iCs/>
          <w:sz w:val="24"/>
          <w:szCs w:val="24"/>
        </w:rPr>
        <w:t xml:space="preserve">8 </w:t>
      </w:r>
      <w:r w:rsidR="000B1356" w:rsidRPr="001E6E11">
        <w:rPr>
          <w:bCs/>
          <w:iCs/>
          <w:sz w:val="24"/>
          <w:szCs w:val="24"/>
        </w:rPr>
        <w:t>(</w:t>
      </w:r>
      <w:r w:rsidR="00092E83" w:rsidRPr="001E6E11">
        <w:rPr>
          <w:bCs/>
          <w:iCs/>
          <w:sz w:val="24"/>
          <w:szCs w:val="24"/>
        </w:rPr>
        <w:t>8202</w:t>
      </w:r>
      <w:r w:rsidR="000B1356" w:rsidRPr="001E6E11">
        <w:rPr>
          <w:bCs/>
          <w:iCs/>
          <w:sz w:val="24"/>
          <w:szCs w:val="24"/>
        </w:rPr>
        <w:t xml:space="preserve">) </w:t>
      </w:r>
      <w:r w:rsidR="001E6E11">
        <w:rPr>
          <w:bCs/>
          <w:iCs/>
          <w:sz w:val="24"/>
          <w:szCs w:val="24"/>
        </w:rPr>
        <w:t>59-00-74</w:t>
      </w:r>
      <w:r w:rsidR="00AF03CA" w:rsidRPr="001E6E11">
        <w:rPr>
          <w:bCs/>
          <w:iCs/>
          <w:sz w:val="24"/>
          <w:szCs w:val="24"/>
        </w:rPr>
        <w:t>;</w:t>
      </w:r>
    </w:p>
    <w:p w:rsidR="0059038B" w:rsidRPr="00293D10" w:rsidRDefault="00733001" w:rsidP="00594D35">
      <w:pPr>
        <w:pStyle w:val="10"/>
      </w:pPr>
      <w:bookmarkStart w:id="38" w:name="_Toc339360137"/>
      <w:bookmarkStart w:id="39" w:name="_Toc351726254"/>
      <w:r w:rsidRPr="00F9603E">
        <w:rPr>
          <w:bCs/>
          <w:iCs/>
        </w:rPr>
        <w:t>П</w:t>
      </w:r>
      <w:r w:rsidRPr="004650D8">
        <w:t>равовой статус процедур и документов</w:t>
      </w:r>
      <w:bookmarkEnd w:id="37"/>
      <w:bookmarkEnd w:id="38"/>
      <w:bookmarkEnd w:id="39"/>
    </w:p>
    <w:p w:rsidR="00733001" w:rsidRPr="00CB1C4C" w:rsidRDefault="00733001" w:rsidP="00CB1C4C">
      <w:pPr>
        <w:pStyle w:val="a6"/>
        <w:ind w:left="0" w:firstLine="0"/>
        <w:rPr>
          <w:b w:val="0"/>
        </w:rPr>
      </w:pPr>
      <w:r w:rsidRPr="00CB1C4C">
        <w:rPr>
          <w:b w:val="0"/>
        </w:rPr>
        <w:t>Запрос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</w:t>
      </w:r>
      <w:r w:rsidRPr="00CB1C4C">
        <w:rPr>
          <w:b w:val="0"/>
        </w:rPr>
        <w:t>а</w:t>
      </w:r>
      <w:r w:rsidRPr="00CB1C4C">
        <w:rPr>
          <w:b w:val="0"/>
        </w:rPr>
        <w:t>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</w:t>
      </w:r>
      <w:r w:rsidRPr="00CB1C4C">
        <w:rPr>
          <w:b w:val="0"/>
        </w:rPr>
        <w:t>н</w:t>
      </w:r>
      <w:r w:rsidRPr="00CB1C4C">
        <w:rPr>
          <w:b w:val="0"/>
        </w:rPr>
        <w:t>ная процедура запроса предложений не накладывает на Организатора соответствующего объ</w:t>
      </w:r>
      <w:r w:rsidRPr="00CB1C4C">
        <w:rPr>
          <w:b w:val="0"/>
        </w:rPr>
        <w:t>е</w:t>
      </w:r>
      <w:r w:rsidRPr="00CB1C4C">
        <w:rPr>
          <w:b w:val="0"/>
        </w:rPr>
        <w:t>ма гражданско-правовых обязательств.</w:t>
      </w:r>
    </w:p>
    <w:p w:rsidR="00733001" w:rsidRPr="00CB1C4C" w:rsidRDefault="00733001" w:rsidP="00CB1C4C">
      <w:pPr>
        <w:pStyle w:val="a6"/>
        <w:ind w:left="0" w:firstLine="0"/>
        <w:rPr>
          <w:b w:val="0"/>
          <w:color w:val="000000"/>
        </w:rPr>
      </w:pPr>
      <w:r w:rsidRPr="00CB1C4C">
        <w:rPr>
          <w:b w:val="0"/>
          <w:color w:val="000000"/>
        </w:rPr>
        <w:t xml:space="preserve">Опубликованное в соответствии с пунктом 1.1.1 </w:t>
      </w:r>
      <w:r w:rsidR="00D126E1" w:rsidRPr="00CB1C4C">
        <w:rPr>
          <w:b w:val="0"/>
          <w:color w:val="000000"/>
        </w:rPr>
        <w:t>Извещ</w:t>
      </w:r>
      <w:r w:rsidRPr="00CB1C4C">
        <w:rPr>
          <w:b w:val="0"/>
          <w:color w:val="000000"/>
        </w:rPr>
        <w:t>ение вместе с его неотъемлемым приложением - настоящей Документацией,  являются приглашением делать оферты и должны рассматриваться Участниками с учётом этого.</w:t>
      </w:r>
    </w:p>
    <w:p w:rsidR="00733001" w:rsidRPr="00CB1C4C" w:rsidRDefault="00733001" w:rsidP="00CB1C4C">
      <w:pPr>
        <w:pStyle w:val="a6"/>
        <w:ind w:left="0" w:firstLine="0"/>
        <w:rPr>
          <w:b w:val="0"/>
          <w:color w:val="000000"/>
        </w:rPr>
      </w:pPr>
      <w:r w:rsidRPr="00CB1C4C">
        <w:rPr>
          <w:b w:val="0"/>
          <w:color w:val="000000"/>
        </w:rPr>
        <w:t>Предложение Участника имеет правовой статус оферты и будет рассматриваться Орг</w:t>
      </w:r>
      <w:r w:rsidRPr="00CB1C4C">
        <w:rPr>
          <w:b w:val="0"/>
          <w:color w:val="000000"/>
        </w:rPr>
        <w:t>а</w:t>
      </w:r>
      <w:r w:rsidRPr="00CB1C4C">
        <w:rPr>
          <w:b w:val="0"/>
          <w:color w:val="000000"/>
        </w:rPr>
        <w:t>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</w:t>
      </w:r>
      <w:r w:rsidRPr="00CB1C4C">
        <w:rPr>
          <w:b w:val="0"/>
          <w:color w:val="000000"/>
        </w:rPr>
        <w:t>а</w:t>
      </w:r>
      <w:r w:rsidRPr="00CB1C4C">
        <w:rPr>
          <w:b w:val="0"/>
          <w:color w:val="000000"/>
        </w:rPr>
        <w:t>проса предложений. Организатор оставляет за собой право на последнем (финальном) этапе запроса предложений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:rsidR="00733001" w:rsidRPr="00CB1C4C" w:rsidRDefault="00733001" w:rsidP="00CB1C4C">
      <w:pPr>
        <w:pStyle w:val="a6"/>
        <w:ind w:left="0" w:firstLine="0"/>
        <w:rPr>
          <w:b w:val="0"/>
          <w:color w:val="000000"/>
        </w:rPr>
      </w:pPr>
      <w:r w:rsidRPr="00CB1C4C">
        <w:rPr>
          <w:b w:val="0"/>
          <w:color w:val="00000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733001" w:rsidRPr="00CB1C4C" w:rsidRDefault="00733001" w:rsidP="00CB1C4C">
      <w:pPr>
        <w:pStyle w:val="a6"/>
        <w:ind w:left="0" w:firstLine="0"/>
        <w:rPr>
          <w:b w:val="0"/>
          <w:color w:val="000000"/>
        </w:rPr>
      </w:pPr>
      <w:r w:rsidRPr="00CB1C4C">
        <w:rPr>
          <w:b w:val="0"/>
          <w:color w:val="000000"/>
        </w:rPr>
        <w:t>При определении условий Договора с Победителем используются следующие докуме</w:t>
      </w:r>
      <w:r w:rsidRPr="00CB1C4C">
        <w:rPr>
          <w:b w:val="0"/>
          <w:color w:val="000000"/>
        </w:rPr>
        <w:t>н</w:t>
      </w:r>
      <w:r w:rsidRPr="00CB1C4C">
        <w:rPr>
          <w:b w:val="0"/>
          <w:color w:val="000000"/>
        </w:rPr>
        <w:t>ты с</w:t>
      </w:r>
      <w:r w:rsidRPr="00CB1C4C">
        <w:rPr>
          <w:b w:val="0"/>
          <w:color w:val="000000"/>
          <w:lang w:val="en-US"/>
        </w:rPr>
        <w:t> </w:t>
      </w:r>
      <w:r w:rsidRPr="00CB1C4C">
        <w:rPr>
          <w:b w:val="0"/>
          <w:color w:val="000000"/>
        </w:rPr>
        <w:t>соблюдением указанной иерархии (в случае их противоречия):</w:t>
      </w:r>
    </w:p>
    <w:p w:rsidR="00733001" w:rsidRPr="004650D8" w:rsidRDefault="00733001" w:rsidP="00D11FB6">
      <w:pPr>
        <w:pStyle w:val="a1"/>
        <w:numPr>
          <w:ilvl w:val="3"/>
          <w:numId w:val="21"/>
        </w:numPr>
        <w:tabs>
          <w:tab w:val="left" w:pos="142"/>
          <w:tab w:val="left" w:pos="426"/>
          <w:tab w:val="left" w:pos="1134"/>
        </w:tabs>
        <w:spacing w:line="240" w:lineRule="auto"/>
        <w:ind w:left="0" w:firstLine="0"/>
        <w:rPr>
          <w:sz w:val="24"/>
          <w:szCs w:val="24"/>
        </w:rPr>
      </w:pPr>
      <w:r w:rsidRPr="004650D8">
        <w:rPr>
          <w:sz w:val="24"/>
          <w:szCs w:val="24"/>
        </w:rPr>
        <w:t>Настоящая Документация по запросу предложений по всем проведенным этапам со всеми дополнениями и разъяснениями;</w:t>
      </w:r>
    </w:p>
    <w:p w:rsidR="00733001" w:rsidRPr="004650D8" w:rsidRDefault="00733001" w:rsidP="00D11FB6">
      <w:pPr>
        <w:pStyle w:val="a1"/>
        <w:numPr>
          <w:ilvl w:val="3"/>
          <w:numId w:val="21"/>
        </w:numPr>
        <w:tabs>
          <w:tab w:val="left" w:pos="142"/>
          <w:tab w:val="left" w:pos="426"/>
          <w:tab w:val="left" w:pos="1134"/>
        </w:tabs>
        <w:spacing w:line="240" w:lineRule="auto"/>
        <w:ind w:left="0" w:firstLine="0"/>
        <w:rPr>
          <w:sz w:val="24"/>
          <w:szCs w:val="24"/>
        </w:rPr>
      </w:pPr>
      <w:r w:rsidRPr="004650D8">
        <w:rPr>
          <w:sz w:val="24"/>
          <w:szCs w:val="24"/>
        </w:rPr>
        <w:t>Предложение Победителя со всеми дополнениями и разъяснениями, соответству</w:t>
      </w:r>
      <w:r w:rsidRPr="004650D8">
        <w:rPr>
          <w:sz w:val="24"/>
          <w:szCs w:val="24"/>
        </w:rPr>
        <w:t>ю</w:t>
      </w:r>
      <w:r w:rsidRPr="004650D8">
        <w:rPr>
          <w:sz w:val="24"/>
          <w:szCs w:val="24"/>
        </w:rPr>
        <w:t>щими требованиям Организатора.</w:t>
      </w:r>
    </w:p>
    <w:p w:rsidR="00733001" w:rsidRPr="00CB1C4C" w:rsidRDefault="00733001" w:rsidP="00D11FB6">
      <w:pPr>
        <w:pStyle w:val="a6"/>
        <w:ind w:left="0" w:firstLine="0"/>
        <w:rPr>
          <w:b w:val="0"/>
          <w:color w:val="000000"/>
        </w:rPr>
      </w:pPr>
      <w:r w:rsidRPr="00CB1C4C">
        <w:rPr>
          <w:b w:val="0"/>
          <w:color w:val="000000"/>
        </w:rPr>
        <w:t>Иные документы Организатора и Участников не определяют права и обязанности ст</w:t>
      </w:r>
      <w:r w:rsidRPr="00CB1C4C">
        <w:rPr>
          <w:b w:val="0"/>
          <w:color w:val="000000"/>
        </w:rPr>
        <w:t>о</w:t>
      </w:r>
      <w:r w:rsidRPr="00CB1C4C">
        <w:rPr>
          <w:b w:val="0"/>
          <w:color w:val="000000"/>
        </w:rPr>
        <w:t>рон в связи с данным запросом предложений.</w:t>
      </w:r>
    </w:p>
    <w:p w:rsidR="00CB1C4C" w:rsidRPr="00D11FB6" w:rsidRDefault="00733001" w:rsidP="00D11FB6">
      <w:pPr>
        <w:pStyle w:val="a6"/>
        <w:ind w:left="0" w:firstLine="0"/>
        <w:rPr>
          <w:b w:val="0"/>
        </w:rPr>
      </w:pPr>
      <w:r w:rsidRPr="00D11FB6">
        <w:rPr>
          <w:b w:val="0"/>
        </w:rPr>
        <w:t xml:space="preserve">Во всем, что не урегулировано </w:t>
      </w:r>
      <w:r w:rsidR="00D126E1" w:rsidRPr="00D11FB6">
        <w:rPr>
          <w:b w:val="0"/>
        </w:rPr>
        <w:t>Извещ</w:t>
      </w:r>
      <w:r w:rsidRPr="00D11FB6">
        <w:rPr>
          <w:b w:val="0"/>
        </w:rPr>
        <w:t>ением о проведении запроса предложений и н</w:t>
      </w:r>
      <w:r w:rsidRPr="00D11FB6">
        <w:rPr>
          <w:b w:val="0"/>
        </w:rPr>
        <w:t>а</w:t>
      </w:r>
      <w:r w:rsidRPr="00D11FB6">
        <w:rPr>
          <w:b w:val="0"/>
        </w:rPr>
        <w:t xml:space="preserve">стоящей Документацией по запросу предложений, стороны руководствуются </w:t>
      </w:r>
      <w:r w:rsidR="00815F53" w:rsidRPr="00D11FB6">
        <w:rPr>
          <w:b w:val="0"/>
        </w:rPr>
        <w:t>действующим законодательством</w:t>
      </w:r>
      <w:bookmarkStart w:id="40" w:name="_Toc271026161"/>
      <w:bookmarkStart w:id="41" w:name="_Toc339360138"/>
      <w:r w:rsidR="00CB1C4C" w:rsidRPr="00D11FB6">
        <w:rPr>
          <w:b w:val="0"/>
        </w:rPr>
        <w:t>.</w:t>
      </w:r>
    </w:p>
    <w:p w:rsidR="00CB1C4C" w:rsidRPr="00CB1C4C" w:rsidRDefault="00CB1C4C" w:rsidP="00CB1C4C">
      <w:pPr>
        <w:pStyle w:val="a6"/>
        <w:numPr>
          <w:ilvl w:val="0"/>
          <w:numId w:val="0"/>
        </w:numPr>
        <w:ind w:left="504"/>
      </w:pPr>
    </w:p>
    <w:p w:rsidR="00733001" w:rsidRPr="008A7570" w:rsidRDefault="00733001" w:rsidP="00233BA6">
      <w:pPr>
        <w:pStyle w:val="10"/>
        <w:numPr>
          <w:ilvl w:val="1"/>
          <w:numId w:val="29"/>
        </w:numPr>
        <w:ind w:left="0" w:firstLine="0"/>
      </w:pPr>
      <w:bookmarkStart w:id="42" w:name="_Toc351726255"/>
      <w:r w:rsidRPr="004650D8">
        <w:t>Обжалование</w:t>
      </w:r>
      <w:bookmarkEnd w:id="40"/>
      <w:bookmarkEnd w:id="41"/>
      <w:bookmarkEnd w:id="42"/>
    </w:p>
    <w:p w:rsidR="00EE6382" w:rsidRPr="007B4BEB" w:rsidRDefault="00EE6382" w:rsidP="00EE6382">
      <w:pPr>
        <w:spacing w:line="240" w:lineRule="auto"/>
      </w:pPr>
    </w:p>
    <w:p w:rsidR="00733001" w:rsidRPr="004650D8" w:rsidRDefault="00733001" w:rsidP="0059038B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1.3.1.</w:t>
      </w:r>
      <w:r w:rsidRPr="004650D8">
        <w:rPr>
          <w:sz w:val="24"/>
          <w:szCs w:val="24"/>
        </w:rPr>
        <w:tab/>
        <w:t>Все споры и разногласия, возникающие в связи с проведением Запроса предложений, в том числе, касающиеся исполнения Организатором и Участниками своих обязательств, дол</w:t>
      </w:r>
      <w:r w:rsidRPr="004650D8">
        <w:rPr>
          <w:sz w:val="24"/>
          <w:szCs w:val="24"/>
        </w:rPr>
        <w:t>ж</w:t>
      </w:r>
      <w:r w:rsidRPr="004650D8">
        <w:rPr>
          <w:sz w:val="24"/>
          <w:szCs w:val="24"/>
        </w:rPr>
        <w:t>ны решаться в претензионном порядке. Для реализации этого порядка заинтересованная ст</w:t>
      </w:r>
      <w:r w:rsidRPr="004650D8">
        <w:rPr>
          <w:sz w:val="24"/>
          <w:szCs w:val="24"/>
        </w:rPr>
        <w:t>о</w:t>
      </w:r>
      <w:r w:rsidRPr="004650D8">
        <w:rPr>
          <w:sz w:val="24"/>
          <w:szCs w:val="24"/>
        </w:rPr>
        <w:t>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</w:t>
      </w:r>
      <w:r w:rsidRPr="004650D8">
        <w:rPr>
          <w:sz w:val="24"/>
          <w:szCs w:val="24"/>
        </w:rPr>
        <w:t>н</w:t>
      </w:r>
      <w:r w:rsidRPr="004650D8">
        <w:rPr>
          <w:sz w:val="24"/>
          <w:szCs w:val="24"/>
        </w:rPr>
        <w:t>зию в течение 10 рабочих дней с момента ее получения.</w:t>
      </w:r>
    </w:p>
    <w:p w:rsidR="00733001" w:rsidRPr="004650D8" w:rsidRDefault="00733001" w:rsidP="0059038B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color w:val="000000"/>
          <w:sz w:val="24"/>
          <w:szCs w:val="24"/>
        </w:rPr>
      </w:pPr>
      <w:r w:rsidRPr="004650D8">
        <w:rPr>
          <w:color w:val="000000"/>
          <w:sz w:val="24"/>
          <w:szCs w:val="24"/>
        </w:rPr>
        <w:t>1.3.2.</w:t>
      </w:r>
      <w:r w:rsidRPr="004650D8">
        <w:rPr>
          <w:color w:val="000000"/>
          <w:sz w:val="24"/>
          <w:szCs w:val="24"/>
        </w:rPr>
        <w:tab/>
        <w:t>Если претензионный порядок, указанный в пункте 1.3.1., не привел к разрешению ра</w:t>
      </w:r>
      <w:r w:rsidRPr="004650D8">
        <w:rPr>
          <w:color w:val="000000"/>
          <w:sz w:val="24"/>
          <w:szCs w:val="24"/>
        </w:rPr>
        <w:t>з</w:t>
      </w:r>
      <w:r w:rsidRPr="004650D8">
        <w:rPr>
          <w:color w:val="000000"/>
          <w:sz w:val="24"/>
          <w:szCs w:val="24"/>
        </w:rPr>
        <w:t xml:space="preserve">ногласий, Участники имеют право оспорить решение или поведение Организатора в связи с данным Запросом </w:t>
      </w:r>
      <w:r w:rsidRPr="00550154">
        <w:rPr>
          <w:color w:val="000000"/>
          <w:sz w:val="24"/>
          <w:szCs w:val="24"/>
        </w:rPr>
        <w:t>предложений</w:t>
      </w:r>
      <w:r w:rsidR="00EF0CE9">
        <w:rPr>
          <w:color w:val="000000"/>
          <w:sz w:val="24"/>
          <w:szCs w:val="24"/>
        </w:rPr>
        <w:t>.</w:t>
      </w:r>
    </w:p>
    <w:p w:rsidR="00733001" w:rsidRPr="009E661B" w:rsidRDefault="00733001" w:rsidP="0059038B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color w:val="000000"/>
          <w:sz w:val="24"/>
          <w:szCs w:val="24"/>
        </w:rPr>
      </w:pPr>
      <w:r w:rsidRPr="004650D8">
        <w:rPr>
          <w:color w:val="000000"/>
          <w:sz w:val="24"/>
          <w:szCs w:val="24"/>
        </w:rPr>
        <w:t>1.3.3.</w:t>
      </w:r>
      <w:r w:rsidRPr="004650D8">
        <w:rPr>
          <w:color w:val="000000"/>
          <w:sz w:val="24"/>
          <w:szCs w:val="24"/>
        </w:rPr>
        <w:tab/>
        <w:t>Вышеизложенное не ограничивает права сторон на обращение в суд в соответствии с действующим законодательством.</w:t>
      </w:r>
    </w:p>
    <w:p w:rsidR="00EE6382" w:rsidRPr="009E661B" w:rsidRDefault="00EE6382" w:rsidP="0059038B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color w:val="000000"/>
          <w:sz w:val="24"/>
          <w:szCs w:val="24"/>
        </w:rPr>
      </w:pPr>
    </w:p>
    <w:p w:rsidR="00733001" w:rsidRDefault="00733001" w:rsidP="00594D35">
      <w:pPr>
        <w:pStyle w:val="10"/>
        <w:rPr>
          <w:lang w:val="en-US"/>
        </w:rPr>
      </w:pPr>
      <w:bookmarkStart w:id="43" w:name="_Toc271026162"/>
      <w:bookmarkStart w:id="44" w:name="_Toc339360139"/>
      <w:bookmarkStart w:id="45" w:name="_Toc351726256"/>
      <w:r w:rsidRPr="004650D8">
        <w:t>Прочие положения</w:t>
      </w:r>
      <w:bookmarkEnd w:id="43"/>
      <w:bookmarkEnd w:id="44"/>
      <w:bookmarkEnd w:id="45"/>
    </w:p>
    <w:p w:rsidR="00EE6382" w:rsidRPr="00EE6382" w:rsidRDefault="00EE6382" w:rsidP="00EE6382">
      <w:pPr>
        <w:spacing w:line="240" w:lineRule="auto"/>
        <w:rPr>
          <w:lang w:val="en-US"/>
        </w:rPr>
      </w:pPr>
    </w:p>
    <w:p w:rsidR="00733001" w:rsidRPr="004650D8" w:rsidRDefault="008078A3" w:rsidP="008078A3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="00733001" w:rsidRPr="004650D8">
        <w:rPr>
          <w:sz w:val="24"/>
          <w:szCs w:val="24"/>
        </w:rPr>
        <w:t>Участники самостоятельно несут все расходы, связанные с подготовкой и подачей Пре</w:t>
      </w:r>
      <w:r w:rsidR="00733001" w:rsidRPr="004650D8">
        <w:rPr>
          <w:sz w:val="24"/>
          <w:szCs w:val="24"/>
        </w:rPr>
        <w:t>д</w:t>
      </w:r>
      <w:r w:rsidR="00733001" w:rsidRPr="004650D8">
        <w:rPr>
          <w:sz w:val="24"/>
          <w:szCs w:val="24"/>
        </w:rPr>
        <w:t>ложения, а Организатор по этим расходам не отвечает и не имеет обязательств, независимо от хода и результатов данного запроса предложений.</w:t>
      </w:r>
    </w:p>
    <w:p w:rsidR="00733001" w:rsidRPr="004650D8" w:rsidRDefault="008078A3" w:rsidP="008078A3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1.4.2. </w:t>
      </w:r>
      <w:r w:rsidR="00733001" w:rsidRPr="004650D8">
        <w:rPr>
          <w:sz w:val="24"/>
          <w:szCs w:val="24"/>
        </w:rPr>
        <w:t>Организатор обеспечивает разумную конфиденциальность относительно всех получе</w:t>
      </w:r>
      <w:r w:rsidR="00733001" w:rsidRPr="004650D8">
        <w:rPr>
          <w:sz w:val="24"/>
          <w:szCs w:val="24"/>
        </w:rPr>
        <w:t>н</w:t>
      </w:r>
      <w:r w:rsidR="00733001" w:rsidRPr="004650D8">
        <w:rPr>
          <w:sz w:val="24"/>
          <w:szCs w:val="24"/>
        </w:rPr>
        <w:t>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733001" w:rsidRPr="004650D8" w:rsidRDefault="008078A3" w:rsidP="008078A3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1.4.3. </w:t>
      </w:r>
      <w:r w:rsidR="00733001" w:rsidRPr="004650D8">
        <w:rPr>
          <w:sz w:val="24"/>
          <w:szCs w:val="24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 вознаграждение в любой форме: работу, услугу, какую-либо ценность в качестве стимула, который может повл</w:t>
      </w:r>
      <w:r w:rsidR="00733001" w:rsidRPr="004650D8">
        <w:rPr>
          <w:sz w:val="24"/>
          <w:szCs w:val="24"/>
        </w:rPr>
        <w:t>и</w:t>
      </w:r>
      <w:r w:rsidR="00733001" w:rsidRPr="004650D8">
        <w:rPr>
          <w:sz w:val="24"/>
          <w:szCs w:val="24"/>
        </w:rPr>
        <w:t>ять на принятие Закупочной комиссией решения по определению Победителя.</w:t>
      </w:r>
    </w:p>
    <w:p w:rsidR="00733001" w:rsidRPr="00E62DA6" w:rsidRDefault="008078A3" w:rsidP="008078A3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1.4.4. </w:t>
      </w:r>
      <w:r w:rsidR="00733001" w:rsidRPr="004650D8">
        <w:rPr>
          <w:sz w:val="24"/>
          <w:szCs w:val="24"/>
        </w:rPr>
        <w:t>Организатор вправе отклонить Предложения Участников, заключивших между собой к</w:t>
      </w:r>
      <w:r w:rsidR="00733001" w:rsidRPr="004650D8">
        <w:rPr>
          <w:sz w:val="24"/>
          <w:szCs w:val="24"/>
        </w:rPr>
        <w:t>а</w:t>
      </w:r>
      <w:r w:rsidR="00733001" w:rsidRPr="004650D8">
        <w:rPr>
          <w:sz w:val="24"/>
          <w:szCs w:val="24"/>
        </w:rPr>
        <w:t>кое-либо соглашение с целью повлиять на определение Победителя Запроса предложений</w:t>
      </w:r>
      <w:r w:rsidR="00733001" w:rsidRPr="004650D8">
        <w:t>.</w:t>
      </w:r>
    </w:p>
    <w:p w:rsidR="00733001" w:rsidRDefault="00733001" w:rsidP="0059038B">
      <w:pPr>
        <w:pStyle w:val="a4"/>
        <w:numPr>
          <w:ilvl w:val="0"/>
          <w:numId w:val="0"/>
        </w:numPr>
        <w:tabs>
          <w:tab w:val="left" w:pos="142"/>
          <w:tab w:val="left" w:pos="426"/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1.4.5. </w:t>
      </w:r>
      <w:r w:rsidRPr="00F9603E">
        <w:rPr>
          <w:sz w:val="24"/>
          <w:szCs w:val="24"/>
        </w:rPr>
        <w:t>Если Организатор полагает, что цены, заявленные участниками могут быть снижены, л</w:t>
      </w:r>
      <w:r w:rsidRPr="00F9603E">
        <w:rPr>
          <w:sz w:val="24"/>
          <w:szCs w:val="24"/>
        </w:rPr>
        <w:t>и</w:t>
      </w:r>
      <w:r w:rsidRPr="00F9603E">
        <w:rPr>
          <w:sz w:val="24"/>
          <w:szCs w:val="24"/>
        </w:rPr>
        <w:t>бо получит просьбу о проведении процедуры снижения цены от одного из Участников, заня</w:t>
      </w:r>
      <w:r w:rsidRPr="00F9603E">
        <w:rPr>
          <w:sz w:val="24"/>
          <w:szCs w:val="24"/>
        </w:rPr>
        <w:t>в</w:t>
      </w:r>
      <w:r w:rsidRPr="00F9603E">
        <w:rPr>
          <w:sz w:val="24"/>
          <w:szCs w:val="24"/>
        </w:rPr>
        <w:t>ших по результатам предварительной оценки места не ниже четвертого, то он может предост</w:t>
      </w:r>
      <w:r w:rsidRPr="00F9603E">
        <w:rPr>
          <w:sz w:val="24"/>
          <w:szCs w:val="24"/>
        </w:rPr>
        <w:t>а</w:t>
      </w:r>
      <w:r w:rsidRPr="00F9603E">
        <w:rPr>
          <w:sz w:val="24"/>
          <w:szCs w:val="24"/>
        </w:rPr>
        <w:t>вить Участникам возможность добровольно и открыто повысить предпочтительность их ко</w:t>
      </w:r>
      <w:r w:rsidRPr="00F9603E">
        <w:rPr>
          <w:sz w:val="24"/>
          <w:szCs w:val="24"/>
        </w:rPr>
        <w:t>м</w:t>
      </w:r>
      <w:r w:rsidRPr="00F9603E">
        <w:rPr>
          <w:sz w:val="24"/>
          <w:szCs w:val="24"/>
        </w:rPr>
        <w:t xml:space="preserve">мерческих предложений путем снижения первоначальной (указанной в </w:t>
      </w:r>
      <w:r w:rsidRPr="00F9603E">
        <w:rPr>
          <w:sz w:val="24"/>
        </w:rPr>
        <w:t>предложении</w:t>
      </w:r>
      <w:r w:rsidRPr="00F9603E">
        <w:rPr>
          <w:sz w:val="24"/>
          <w:szCs w:val="24"/>
        </w:rPr>
        <w:t>) цены.</w:t>
      </w:r>
    </w:p>
    <w:p w:rsidR="00733001" w:rsidRDefault="00733001" w:rsidP="0059038B">
      <w:pPr>
        <w:pStyle w:val="a4"/>
        <w:numPr>
          <w:ilvl w:val="0"/>
          <w:numId w:val="0"/>
        </w:numPr>
        <w:tabs>
          <w:tab w:val="left" w:pos="142"/>
          <w:tab w:val="left" w:pos="426"/>
          <w:tab w:val="num" w:pos="720"/>
        </w:tabs>
        <w:spacing w:line="240" w:lineRule="auto"/>
        <w:rPr>
          <w:sz w:val="24"/>
          <w:szCs w:val="24"/>
        </w:rPr>
      </w:pPr>
    </w:p>
    <w:p w:rsidR="00BE735E" w:rsidRPr="00E32FD7" w:rsidRDefault="00F309EF" w:rsidP="0064504C">
      <w:pPr>
        <w:pStyle w:val="a5"/>
      </w:pPr>
      <w:bookmarkStart w:id="46" w:name="_Ref99767173"/>
      <w:bookmarkStart w:id="47" w:name="_Toc140749454"/>
      <w:bookmarkStart w:id="48" w:name="_Toc178672244"/>
      <w:bookmarkStart w:id="49" w:name="_Toc339360140"/>
      <w:bookmarkStart w:id="50" w:name="_Toc35172625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E32FD7">
        <w:lastRenderedPageBreak/>
        <w:t>Предмет закупки</w:t>
      </w:r>
      <w:bookmarkEnd w:id="46"/>
      <w:bookmarkEnd w:id="47"/>
      <w:bookmarkEnd w:id="48"/>
      <w:r w:rsidR="00733001" w:rsidRPr="00E32FD7">
        <w:t xml:space="preserve">: </w:t>
      </w:r>
      <w:r w:rsidR="00DF183B">
        <w:t xml:space="preserve">право заключения договора </w:t>
      </w:r>
      <w:bookmarkEnd w:id="49"/>
      <w:bookmarkEnd w:id="50"/>
      <w:r w:rsidR="001E6E11" w:rsidRPr="002F464C">
        <w:rPr>
          <w:b w:val="0"/>
        </w:rPr>
        <w:t>«</w:t>
      </w:r>
      <w:r w:rsidR="001E6E11" w:rsidRPr="002F464C">
        <w:t>Оказание услуг по охране объектов и имущества ОАО «Вологдаоблгаз</w:t>
      </w:r>
      <w:r w:rsidR="001E6E11" w:rsidRPr="002F464C">
        <w:rPr>
          <w:b w:val="0"/>
        </w:rPr>
        <w:t>»</w:t>
      </w:r>
    </w:p>
    <w:p w:rsidR="00EB4287" w:rsidRPr="00B04E63" w:rsidRDefault="00EB4287" w:rsidP="00EB4287"/>
    <w:p w:rsidR="00022151" w:rsidRDefault="006B43DC" w:rsidP="00D11FB6">
      <w:pPr>
        <w:pStyle w:val="10"/>
        <w:ind w:left="0" w:firstLine="0"/>
      </w:pPr>
      <w:bookmarkStart w:id="51" w:name="_Toc339360141"/>
      <w:bookmarkStart w:id="52" w:name="_Toc351726258"/>
      <w:r w:rsidRPr="004F1E2E">
        <w:rPr>
          <w:snapToGrid/>
        </w:rPr>
        <w:t>Ведомость работ</w:t>
      </w:r>
      <w:r w:rsidR="009C269B">
        <w:rPr>
          <w:snapToGrid/>
        </w:rPr>
        <w:t xml:space="preserve"> (услуг)</w:t>
      </w:r>
      <w:r w:rsidR="009C272E" w:rsidRPr="00B04E63">
        <w:t>.</w:t>
      </w:r>
      <w:bookmarkEnd w:id="51"/>
      <w:bookmarkEnd w:id="52"/>
    </w:p>
    <w:p w:rsidR="006B43DC" w:rsidRPr="00A2656C" w:rsidRDefault="006B43DC" w:rsidP="006B43DC">
      <w:pPr>
        <w:tabs>
          <w:tab w:val="left" w:pos="142"/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6B43DC" w:rsidRPr="0081528C" w:rsidRDefault="006B43DC" w:rsidP="006B43DC">
      <w:pPr>
        <w:tabs>
          <w:tab w:val="left" w:pos="142"/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Предложения подавать согласно</w:t>
      </w:r>
      <w:r w:rsidR="007E5F36">
        <w:rPr>
          <w:b/>
          <w:bCs/>
          <w:sz w:val="24"/>
          <w:szCs w:val="24"/>
        </w:rPr>
        <w:t xml:space="preserve"> </w:t>
      </w:r>
      <w:r w:rsidRPr="0081528C">
        <w:rPr>
          <w:b/>
          <w:bCs/>
          <w:sz w:val="24"/>
          <w:szCs w:val="24"/>
        </w:rPr>
        <w:t>Техническо</w:t>
      </w:r>
      <w:r>
        <w:rPr>
          <w:b/>
          <w:bCs/>
          <w:sz w:val="24"/>
          <w:szCs w:val="24"/>
        </w:rPr>
        <w:t>го задания, являющегося неотъемлемой ч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стью Закупочной документации (Приложение </w:t>
      </w:r>
      <w:r w:rsidR="00DF183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)</w:t>
      </w:r>
      <w:r w:rsidRPr="0081528C">
        <w:rPr>
          <w:b/>
          <w:bCs/>
          <w:sz w:val="24"/>
          <w:szCs w:val="24"/>
        </w:rPr>
        <w:t>.</w:t>
      </w:r>
    </w:p>
    <w:p w:rsidR="006B43DC" w:rsidRPr="0081528C" w:rsidRDefault="006B43DC" w:rsidP="006B43DC">
      <w:pPr>
        <w:tabs>
          <w:tab w:val="left" w:pos="142"/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1528C">
        <w:rPr>
          <w:sz w:val="24"/>
          <w:szCs w:val="24"/>
        </w:rPr>
        <w:tab/>
      </w:r>
    </w:p>
    <w:p w:rsidR="006B43DC" w:rsidRPr="0081528C" w:rsidRDefault="006B43DC" w:rsidP="00D11FB6">
      <w:pPr>
        <w:pStyle w:val="10"/>
        <w:ind w:left="0" w:firstLine="0"/>
        <w:rPr>
          <w:b w:val="0"/>
        </w:rPr>
      </w:pPr>
      <w:bookmarkStart w:id="53" w:name="_Toc351726259"/>
      <w:r w:rsidRPr="0081528C">
        <w:t xml:space="preserve">Условия и </w:t>
      </w:r>
      <w:r w:rsidRPr="00D11FB6">
        <w:rPr>
          <w:snapToGrid/>
        </w:rPr>
        <w:t>порядок</w:t>
      </w:r>
      <w:r w:rsidRPr="0081528C">
        <w:t xml:space="preserve"> оказания услуг, условия оплаты работ</w:t>
      </w:r>
      <w:r w:rsidR="009C269B">
        <w:t xml:space="preserve"> (услуг)</w:t>
      </w:r>
      <w:r w:rsidRPr="0081528C">
        <w:t>:</w:t>
      </w:r>
      <w:bookmarkEnd w:id="53"/>
    </w:p>
    <w:p w:rsidR="006B43DC" w:rsidRPr="0081528C" w:rsidRDefault="006B43DC" w:rsidP="006B43DC">
      <w:pPr>
        <w:tabs>
          <w:tab w:val="left" w:pos="142"/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81528C">
        <w:rPr>
          <w:b/>
          <w:sz w:val="24"/>
          <w:szCs w:val="24"/>
        </w:rPr>
        <w:t>Общие требования к условиям оказания услуг:</w:t>
      </w:r>
    </w:p>
    <w:p w:rsidR="006B43DC" w:rsidRPr="00F13304" w:rsidRDefault="006B43DC" w:rsidP="006B43DC">
      <w:pPr>
        <w:pStyle w:val="a4"/>
        <w:widowControl w:val="0"/>
        <w:numPr>
          <w:ilvl w:val="2"/>
          <w:numId w:val="9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13304">
        <w:rPr>
          <w:sz w:val="24"/>
          <w:szCs w:val="24"/>
        </w:rPr>
        <w:t>Срок выполнения работ –  согласно</w:t>
      </w:r>
      <w:r>
        <w:rPr>
          <w:sz w:val="24"/>
          <w:szCs w:val="24"/>
        </w:rPr>
        <w:t xml:space="preserve"> Приложения 1</w:t>
      </w:r>
      <w:r w:rsidRPr="00F13304">
        <w:rPr>
          <w:sz w:val="24"/>
          <w:szCs w:val="24"/>
        </w:rPr>
        <w:t xml:space="preserve">. </w:t>
      </w:r>
    </w:p>
    <w:p w:rsidR="006B43DC" w:rsidRPr="00F13304" w:rsidRDefault="006B43DC" w:rsidP="006B43DC">
      <w:pPr>
        <w:pStyle w:val="a4"/>
        <w:widowControl w:val="0"/>
        <w:numPr>
          <w:ilvl w:val="2"/>
          <w:numId w:val="9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Объект</w:t>
      </w:r>
      <w:r w:rsidRPr="00F13304">
        <w:rPr>
          <w:sz w:val="24"/>
          <w:szCs w:val="24"/>
        </w:rPr>
        <w:t xml:space="preserve"> выполнения работ – </w:t>
      </w:r>
      <w:r>
        <w:rPr>
          <w:bCs/>
          <w:sz w:val="24"/>
          <w:szCs w:val="24"/>
        </w:rPr>
        <w:t>согласно Приложения 1</w:t>
      </w:r>
      <w:r w:rsidRPr="00F13304">
        <w:rPr>
          <w:bCs/>
          <w:sz w:val="24"/>
          <w:szCs w:val="24"/>
        </w:rPr>
        <w:t>.</w:t>
      </w:r>
    </w:p>
    <w:p w:rsidR="006B43DC" w:rsidRDefault="006B43DC" w:rsidP="006B43DC">
      <w:pPr>
        <w:pStyle w:val="a4"/>
        <w:widowControl w:val="0"/>
        <w:numPr>
          <w:ilvl w:val="2"/>
          <w:numId w:val="9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13304">
        <w:rPr>
          <w:sz w:val="24"/>
          <w:szCs w:val="24"/>
        </w:rPr>
        <w:t>Цена работ должна быть указана с учетом затрат на транспорт,  уплату налогов и других об</w:t>
      </w:r>
      <w:r w:rsidRPr="00F13304">
        <w:rPr>
          <w:sz w:val="24"/>
          <w:szCs w:val="24"/>
        </w:rPr>
        <w:t>я</w:t>
      </w:r>
      <w:r w:rsidRPr="00F13304">
        <w:rPr>
          <w:sz w:val="24"/>
          <w:szCs w:val="24"/>
        </w:rPr>
        <w:t xml:space="preserve">зательных платежей. Цена должны быть фиксированной на протяжении всего срока действия  договора. </w:t>
      </w:r>
    </w:p>
    <w:p w:rsidR="006B43DC" w:rsidRDefault="006B43DC" w:rsidP="006B43DC">
      <w:pPr>
        <w:pStyle w:val="a4"/>
        <w:widowControl w:val="0"/>
        <w:numPr>
          <w:ilvl w:val="2"/>
          <w:numId w:val="9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EE2B90">
        <w:rPr>
          <w:sz w:val="24"/>
          <w:szCs w:val="24"/>
        </w:rPr>
        <w:t xml:space="preserve">Оплата выполненной работы осуществляется в течение </w:t>
      </w:r>
      <w:r w:rsidR="009C269B">
        <w:rPr>
          <w:sz w:val="24"/>
          <w:szCs w:val="24"/>
        </w:rPr>
        <w:t>2</w:t>
      </w:r>
      <w:r w:rsidRPr="00EE2B90">
        <w:rPr>
          <w:sz w:val="24"/>
          <w:szCs w:val="24"/>
        </w:rPr>
        <w:t>0 календарных дней после подпис</w:t>
      </w:r>
      <w:r w:rsidRPr="00EE2B90">
        <w:rPr>
          <w:sz w:val="24"/>
          <w:szCs w:val="24"/>
        </w:rPr>
        <w:t>а</w:t>
      </w:r>
      <w:r w:rsidRPr="00EE2B90">
        <w:rPr>
          <w:sz w:val="24"/>
          <w:szCs w:val="24"/>
        </w:rPr>
        <w:t xml:space="preserve">ния </w:t>
      </w:r>
      <w:r>
        <w:rPr>
          <w:sz w:val="24"/>
          <w:szCs w:val="24"/>
        </w:rPr>
        <w:t>сторонами</w:t>
      </w:r>
      <w:r w:rsidRPr="00EE2B90">
        <w:rPr>
          <w:sz w:val="24"/>
          <w:szCs w:val="24"/>
        </w:rPr>
        <w:t xml:space="preserve"> акта сдачи – приемки выполненных работ.</w:t>
      </w:r>
    </w:p>
    <w:p w:rsidR="006B43DC" w:rsidRDefault="006B43DC" w:rsidP="006B43DC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</w:p>
    <w:p w:rsidR="0053656C" w:rsidRPr="00DF183B" w:rsidRDefault="006B43DC" w:rsidP="00DF183B">
      <w:pPr>
        <w:spacing w:line="240" w:lineRule="auto"/>
        <w:rPr>
          <w:b/>
          <w:sz w:val="24"/>
          <w:szCs w:val="24"/>
        </w:rPr>
      </w:pPr>
      <w:r w:rsidRPr="00DF183B">
        <w:rPr>
          <w:b/>
          <w:sz w:val="24"/>
          <w:szCs w:val="24"/>
        </w:rPr>
        <w:t>Прочие требования к подрядчику/исполнителю указаны в Техническом задании (Приложение 1).</w:t>
      </w:r>
    </w:p>
    <w:p w:rsidR="00EE6382" w:rsidRPr="00A8192E" w:rsidRDefault="00EE6382" w:rsidP="00B04E63">
      <w:pPr>
        <w:pStyle w:val="a4"/>
        <w:widowControl w:val="0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bookmarkStart w:id="54" w:name="_Ref93088313"/>
      <w:bookmarkStart w:id="55" w:name="_Toc244671122"/>
    </w:p>
    <w:p w:rsidR="00646959" w:rsidRPr="00646959" w:rsidRDefault="00646959" w:rsidP="00B04E63">
      <w:pPr>
        <w:pStyle w:val="a4"/>
        <w:widowControl w:val="0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</w:p>
    <w:p w:rsidR="004F1E2E" w:rsidRPr="004F1E2E" w:rsidRDefault="004F1E2E" w:rsidP="004F1E2E">
      <w:pPr>
        <w:widowControl w:val="0"/>
        <w:tabs>
          <w:tab w:val="num" w:pos="709"/>
        </w:tabs>
        <w:spacing w:line="240" w:lineRule="auto"/>
        <w:rPr>
          <w:b/>
          <w:sz w:val="24"/>
          <w:szCs w:val="24"/>
        </w:rPr>
      </w:pPr>
      <w:bookmarkStart w:id="56" w:name="_Toc271026166"/>
      <w:bookmarkStart w:id="57" w:name="_Ref93088240"/>
      <w:bookmarkStart w:id="58" w:name="_Toc178672253"/>
      <w:bookmarkEnd w:id="54"/>
      <w:bookmarkEnd w:id="55"/>
    </w:p>
    <w:p w:rsidR="00B31BCE" w:rsidRDefault="00B31BCE" w:rsidP="00594D35">
      <w:pPr>
        <w:pStyle w:val="a5"/>
      </w:pPr>
      <w:bookmarkStart w:id="59" w:name="_Toc339360143"/>
      <w:bookmarkStart w:id="60" w:name="_Toc351726260"/>
      <w:r w:rsidRPr="004650D8">
        <w:lastRenderedPageBreak/>
        <w:t>Порядок проведения запроса предложений. Инструкции по подготовке Предложений</w:t>
      </w:r>
      <w:bookmarkEnd w:id="56"/>
      <w:bookmarkEnd w:id="59"/>
      <w:bookmarkEnd w:id="60"/>
    </w:p>
    <w:p w:rsidR="00A049F1" w:rsidRPr="00A049F1" w:rsidRDefault="00A049F1" w:rsidP="00A049F1">
      <w:pPr>
        <w:spacing w:line="240" w:lineRule="auto"/>
      </w:pPr>
    </w:p>
    <w:p w:rsidR="00B31BCE" w:rsidRDefault="00B31BCE" w:rsidP="00D11FB6">
      <w:pPr>
        <w:pStyle w:val="10"/>
        <w:ind w:left="0" w:firstLine="0"/>
      </w:pPr>
      <w:bookmarkStart w:id="61" w:name="_Toc271026167"/>
      <w:bookmarkStart w:id="62" w:name="_Toc339360144"/>
      <w:bookmarkStart w:id="63" w:name="_Toc351726261"/>
      <w:r w:rsidRPr="004650D8">
        <w:t xml:space="preserve">Публикация </w:t>
      </w:r>
      <w:r w:rsidR="00000783">
        <w:t>Извещения</w:t>
      </w:r>
      <w:r w:rsidRPr="004650D8">
        <w:t xml:space="preserve"> о проведении запроса предложений</w:t>
      </w:r>
      <w:bookmarkEnd w:id="61"/>
      <w:bookmarkEnd w:id="62"/>
      <w:bookmarkEnd w:id="63"/>
    </w:p>
    <w:p w:rsidR="00B31BCE" w:rsidRDefault="00000783" w:rsidP="0059038B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B31BCE" w:rsidRPr="003D795B">
        <w:rPr>
          <w:sz w:val="24"/>
          <w:szCs w:val="24"/>
        </w:rPr>
        <w:t xml:space="preserve"> о проведении открытого запроса предложений </w:t>
      </w:r>
      <w:bookmarkStart w:id="64" w:name="_Ref55280429"/>
      <w:bookmarkStart w:id="65" w:name="_Toc55285344"/>
      <w:bookmarkStart w:id="66" w:name="_Toc55305381"/>
      <w:bookmarkStart w:id="67" w:name="_Toc57314643"/>
      <w:bookmarkStart w:id="68" w:name="_Toc69728966"/>
      <w:r w:rsidR="00B31BCE" w:rsidRPr="00010626">
        <w:rPr>
          <w:sz w:val="24"/>
          <w:szCs w:val="24"/>
        </w:rPr>
        <w:t>было опубликовано в порядке, ук</w:t>
      </w:r>
      <w:r w:rsidR="00B31BCE" w:rsidRPr="00010626">
        <w:rPr>
          <w:sz w:val="24"/>
          <w:szCs w:val="24"/>
        </w:rPr>
        <w:t>а</w:t>
      </w:r>
      <w:r w:rsidR="00B31BCE" w:rsidRPr="00010626">
        <w:rPr>
          <w:sz w:val="24"/>
          <w:szCs w:val="24"/>
        </w:rPr>
        <w:t>занном в пункте 1.1.</w:t>
      </w:r>
    </w:p>
    <w:p w:rsidR="00A049F1" w:rsidRPr="00A049F1" w:rsidRDefault="00A049F1" w:rsidP="0059038B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</w:p>
    <w:p w:rsidR="00B8283F" w:rsidRDefault="00B31BCE" w:rsidP="00D11FB6">
      <w:pPr>
        <w:pStyle w:val="10"/>
        <w:ind w:left="0" w:firstLine="0"/>
      </w:pPr>
      <w:bookmarkStart w:id="69" w:name="_Ref55280436"/>
      <w:bookmarkStart w:id="70" w:name="_Toc55285345"/>
      <w:bookmarkStart w:id="71" w:name="_Toc55305382"/>
      <w:bookmarkStart w:id="72" w:name="_Toc57314644"/>
      <w:bookmarkStart w:id="73" w:name="_Toc69728967"/>
      <w:bookmarkStart w:id="74" w:name="_Toc271026168"/>
      <w:bookmarkStart w:id="75" w:name="_Toc339360145"/>
      <w:bookmarkStart w:id="76" w:name="_Toc351726262"/>
      <w:bookmarkEnd w:id="64"/>
      <w:bookmarkEnd w:id="65"/>
      <w:bookmarkEnd w:id="66"/>
      <w:bookmarkEnd w:id="67"/>
      <w:bookmarkEnd w:id="68"/>
      <w:r w:rsidRPr="004650D8">
        <w:t xml:space="preserve">Подготовка </w:t>
      </w:r>
      <w:bookmarkEnd w:id="69"/>
      <w:bookmarkEnd w:id="70"/>
      <w:bookmarkEnd w:id="71"/>
      <w:bookmarkEnd w:id="72"/>
      <w:bookmarkEnd w:id="73"/>
      <w:r w:rsidRPr="004650D8">
        <w:t>Предложений</w:t>
      </w:r>
      <w:bookmarkStart w:id="77" w:name="_Ref56229154"/>
      <w:bookmarkStart w:id="78" w:name="_Toc57314645"/>
      <w:bookmarkStart w:id="79" w:name="_Toc98253987"/>
      <w:bookmarkStart w:id="80" w:name="_Toc140817627"/>
      <w:bookmarkStart w:id="81" w:name="_Toc178672249"/>
      <w:bookmarkStart w:id="82" w:name="_Toc271026169"/>
      <w:bookmarkEnd w:id="74"/>
      <w:bookmarkEnd w:id="75"/>
      <w:bookmarkEnd w:id="76"/>
    </w:p>
    <w:p w:rsidR="00A049F1" w:rsidRPr="00A049F1" w:rsidRDefault="00A049F1" w:rsidP="00A049F1">
      <w:pPr>
        <w:spacing w:line="240" w:lineRule="auto"/>
      </w:pPr>
    </w:p>
    <w:p w:rsidR="00B31BCE" w:rsidRPr="00526337" w:rsidRDefault="00B31BCE" w:rsidP="00233BA6">
      <w:pPr>
        <w:pStyle w:val="24"/>
        <w:numPr>
          <w:ilvl w:val="0"/>
          <w:numId w:val="27"/>
        </w:numPr>
        <w:tabs>
          <w:tab w:val="left" w:pos="0"/>
        </w:tabs>
        <w:spacing w:before="0" w:after="0"/>
        <w:ind w:left="0" w:firstLine="0"/>
        <w:rPr>
          <w:b w:val="0"/>
          <w:sz w:val="24"/>
          <w:szCs w:val="24"/>
        </w:rPr>
      </w:pPr>
      <w:r w:rsidRPr="004650D8">
        <w:rPr>
          <w:b w:val="0"/>
          <w:sz w:val="24"/>
          <w:szCs w:val="24"/>
        </w:rPr>
        <w:t xml:space="preserve">Общие требования к </w:t>
      </w:r>
      <w:bookmarkEnd w:id="77"/>
      <w:bookmarkEnd w:id="78"/>
      <w:r w:rsidRPr="004650D8">
        <w:rPr>
          <w:b w:val="0"/>
          <w:sz w:val="24"/>
          <w:szCs w:val="24"/>
        </w:rPr>
        <w:t>Предложению</w:t>
      </w:r>
      <w:bookmarkEnd w:id="79"/>
      <w:bookmarkEnd w:id="80"/>
      <w:bookmarkEnd w:id="81"/>
      <w:bookmarkEnd w:id="82"/>
      <w:r w:rsidR="00526337">
        <w:rPr>
          <w:b w:val="0"/>
          <w:sz w:val="24"/>
          <w:szCs w:val="24"/>
        </w:rPr>
        <w:t>:</w:t>
      </w:r>
    </w:p>
    <w:p w:rsidR="00526337" w:rsidRPr="00E74AFB" w:rsidRDefault="00526337" w:rsidP="00526337">
      <w:pPr>
        <w:pStyle w:val="a0"/>
        <w:numPr>
          <w:ilvl w:val="0"/>
          <w:numId w:val="0"/>
        </w:numPr>
        <w:tabs>
          <w:tab w:val="left" w:pos="142"/>
          <w:tab w:val="left" w:pos="426"/>
          <w:tab w:val="left" w:pos="4820"/>
        </w:tabs>
        <w:spacing w:line="240" w:lineRule="auto"/>
        <w:rPr>
          <w:b/>
          <w:sz w:val="24"/>
          <w:szCs w:val="24"/>
        </w:rPr>
      </w:pPr>
      <w:bookmarkStart w:id="83" w:name="_Ref56235235"/>
      <w:r w:rsidRPr="00B2151B">
        <w:rPr>
          <w:b/>
          <w:sz w:val="24"/>
          <w:szCs w:val="24"/>
        </w:rPr>
        <w:t>Участник должен подготовить Предложение, включающее ОБЯЗАТЕЛЬНОЕ подкре</w:t>
      </w:r>
      <w:r w:rsidRPr="00B2151B">
        <w:rPr>
          <w:b/>
          <w:sz w:val="24"/>
          <w:szCs w:val="24"/>
        </w:rPr>
        <w:t>п</w:t>
      </w:r>
      <w:r w:rsidRPr="00B2151B">
        <w:rPr>
          <w:b/>
          <w:sz w:val="24"/>
          <w:szCs w:val="24"/>
        </w:rPr>
        <w:t>ление полного комплекта документов к предложению на ЭТП. Все требуемые документы в соответствии условиями настоящей Закупочной документации должны быть предо</w:t>
      </w:r>
      <w:r w:rsidRPr="00B2151B">
        <w:rPr>
          <w:b/>
          <w:sz w:val="24"/>
          <w:szCs w:val="24"/>
        </w:rPr>
        <w:t>с</w:t>
      </w:r>
      <w:r w:rsidRPr="00B2151B">
        <w:rPr>
          <w:b/>
          <w:sz w:val="24"/>
          <w:szCs w:val="24"/>
        </w:rPr>
        <w:t xml:space="preserve">тавлены Участником запроса предложений </w:t>
      </w:r>
      <w:r w:rsidR="009F58DE">
        <w:rPr>
          <w:b/>
          <w:sz w:val="24"/>
          <w:szCs w:val="24"/>
        </w:rPr>
        <w:t>с сопроводительным письмом по адресу г. Вологда, ул. Саммера, д. 4а на</w:t>
      </w:r>
      <w:r w:rsidR="009C269B">
        <w:rPr>
          <w:b/>
          <w:sz w:val="24"/>
          <w:szCs w:val="24"/>
        </w:rPr>
        <w:t xml:space="preserve"> электронном и </w:t>
      </w:r>
      <w:r w:rsidR="009F58DE">
        <w:rPr>
          <w:b/>
          <w:sz w:val="24"/>
          <w:szCs w:val="24"/>
        </w:rPr>
        <w:t>бумажном носителях</w:t>
      </w:r>
      <w:r w:rsidR="005A43C1">
        <w:rPr>
          <w:b/>
          <w:sz w:val="24"/>
          <w:szCs w:val="24"/>
        </w:rPr>
        <w:t xml:space="preserve"> с указанием номера лота</w:t>
      </w:r>
      <w:r w:rsidR="009F58DE">
        <w:rPr>
          <w:b/>
          <w:sz w:val="24"/>
          <w:szCs w:val="24"/>
        </w:rPr>
        <w:t>. При этом</w:t>
      </w:r>
      <w:r w:rsidRPr="00B2151B">
        <w:rPr>
          <w:b/>
          <w:sz w:val="24"/>
          <w:szCs w:val="24"/>
        </w:rPr>
        <w:t xml:space="preserve"> документы должны </w:t>
      </w:r>
      <w:r w:rsidR="009F58DE">
        <w:rPr>
          <w:b/>
          <w:sz w:val="24"/>
          <w:szCs w:val="24"/>
        </w:rPr>
        <w:t xml:space="preserve">быть </w:t>
      </w:r>
      <w:r w:rsidR="00342676">
        <w:rPr>
          <w:b/>
          <w:sz w:val="24"/>
          <w:szCs w:val="24"/>
        </w:rPr>
        <w:t xml:space="preserve">скреплены печатью и </w:t>
      </w:r>
      <w:r w:rsidRPr="00B2151B">
        <w:rPr>
          <w:b/>
          <w:sz w:val="24"/>
          <w:szCs w:val="24"/>
        </w:rPr>
        <w:t>оформлены в соответс</w:t>
      </w:r>
      <w:r w:rsidRPr="00B2151B">
        <w:rPr>
          <w:b/>
          <w:sz w:val="24"/>
          <w:szCs w:val="24"/>
        </w:rPr>
        <w:t>т</w:t>
      </w:r>
      <w:r w:rsidRPr="00B2151B">
        <w:rPr>
          <w:b/>
          <w:sz w:val="24"/>
          <w:szCs w:val="24"/>
        </w:rPr>
        <w:t>вии с требованиями, указанными в настоящей Заку</w:t>
      </w:r>
      <w:r w:rsidRPr="00E74AFB">
        <w:rPr>
          <w:b/>
          <w:sz w:val="24"/>
          <w:szCs w:val="24"/>
        </w:rPr>
        <w:t>почной документации:</w:t>
      </w:r>
    </w:p>
    <w:bookmarkEnd w:id="83"/>
    <w:p w:rsidR="00526337" w:rsidRPr="00E74AFB" w:rsidRDefault="00526337" w:rsidP="00233BA6">
      <w:pPr>
        <w:pStyle w:val="a1"/>
        <w:numPr>
          <w:ilvl w:val="0"/>
          <w:numId w:val="26"/>
        </w:numPr>
        <w:tabs>
          <w:tab w:val="left" w:pos="142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E74AFB">
        <w:rPr>
          <w:sz w:val="24"/>
          <w:szCs w:val="24"/>
        </w:rPr>
        <w:t xml:space="preserve">Ценовое предложение. </w:t>
      </w:r>
    </w:p>
    <w:p w:rsidR="00526337" w:rsidRPr="00E74AFB" w:rsidRDefault="00526337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num" w:pos="1560"/>
        </w:tabs>
        <w:spacing w:line="240" w:lineRule="auto"/>
        <w:ind w:left="0" w:firstLine="0"/>
        <w:rPr>
          <w:sz w:val="24"/>
          <w:szCs w:val="24"/>
        </w:rPr>
      </w:pPr>
      <w:r w:rsidRPr="00E74AFB">
        <w:rPr>
          <w:sz w:val="24"/>
          <w:szCs w:val="24"/>
        </w:rPr>
        <w:t>Анкета Участника.</w:t>
      </w:r>
    </w:p>
    <w:p w:rsidR="00E74AFB" w:rsidRPr="00E74AFB" w:rsidRDefault="00E74AFB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num" w:pos="15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юридических лиц</w:t>
      </w:r>
      <w:r w:rsidR="00B71618">
        <w:rPr>
          <w:sz w:val="24"/>
          <w:szCs w:val="24"/>
        </w:rPr>
        <w:t>, ИП</w:t>
      </w:r>
      <w:r>
        <w:rPr>
          <w:sz w:val="24"/>
          <w:szCs w:val="24"/>
        </w:rPr>
        <w:t xml:space="preserve"> (ЕГРЮЛ</w:t>
      </w:r>
      <w:r w:rsidR="00B71618">
        <w:rPr>
          <w:sz w:val="24"/>
          <w:szCs w:val="24"/>
        </w:rPr>
        <w:t>, Е</w:t>
      </w:r>
      <w:r w:rsidR="00B71618">
        <w:rPr>
          <w:sz w:val="24"/>
          <w:szCs w:val="24"/>
        </w:rPr>
        <w:t>Г</w:t>
      </w:r>
      <w:r w:rsidR="00B71618">
        <w:rPr>
          <w:sz w:val="24"/>
          <w:szCs w:val="24"/>
        </w:rPr>
        <w:t>РИП</w:t>
      </w:r>
      <w:r>
        <w:rPr>
          <w:sz w:val="24"/>
          <w:szCs w:val="24"/>
        </w:rPr>
        <w:t>), полученная не ранее 3-х месяцев до дня подачи предложения участником.</w:t>
      </w:r>
    </w:p>
    <w:p w:rsidR="00526337" w:rsidRPr="00E74AFB" w:rsidRDefault="00526337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num" w:pos="1560"/>
        </w:tabs>
        <w:spacing w:line="240" w:lineRule="auto"/>
        <w:ind w:left="0" w:firstLine="0"/>
        <w:rPr>
          <w:sz w:val="24"/>
          <w:szCs w:val="24"/>
        </w:rPr>
      </w:pPr>
      <w:r w:rsidRPr="00E74AFB">
        <w:rPr>
          <w:sz w:val="24"/>
          <w:szCs w:val="24"/>
        </w:rPr>
        <w:t>Справка о перечне и годовых объемах выполнения аналогичных договоров.</w:t>
      </w:r>
    </w:p>
    <w:p w:rsidR="00526337" w:rsidRPr="00E74AFB" w:rsidRDefault="00526337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num" w:pos="1560"/>
        </w:tabs>
        <w:spacing w:line="240" w:lineRule="auto"/>
        <w:ind w:left="0" w:firstLine="0"/>
        <w:rPr>
          <w:sz w:val="24"/>
          <w:szCs w:val="24"/>
        </w:rPr>
      </w:pPr>
      <w:r w:rsidRPr="00E74AFB">
        <w:rPr>
          <w:sz w:val="24"/>
          <w:szCs w:val="24"/>
        </w:rPr>
        <w:t>Справка о материально-технических ресурсах.</w:t>
      </w:r>
    </w:p>
    <w:p w:rsidR="00526337" w:rsidRPr="00E74AFB" w:rsidRDefault="00526337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num" w:pos="1560"/>
        </w:tabs>
        <w:spacing w:line="240" w:lineRule="auto"/>
        <w:ind w:left="0" w:firstLine="0"/>
        <w:rPr>
          <w:sz w:val="24"/>
          <w:szCs w:val="24"/>
        </w:rPr>
      </w:pPr>
      <w:r w:rsidRPr="00E74AFB">
        <w:rPr>
          <w:sz w:val="24"/>
          <w:szCs w:val="24"/>
        </w:rPr>
        <w:t>Справка о кадровых ресурсах.</w:t>
      </w:r>
    </w:p>
    <w:p w:rsidR="00526337" w:rsidRPr="00E74AFB" w:rsidRDefault="00526337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num" w:pos="1560"/>
        </w:tabs>
        <w:spacing w:line="240" w:lineRule="auto"/>
        <w:ind w:left="0" w:firstLine="0"/>
        <w:rPr>
          <w:sz w:val="24"/>
          <w:szCs w:val="24"/>
        </w:rPr>
      </w:pPr>
      <w:r w:rsidRPr="00E74AFB">
        <w:rPr>
          <w:sz w:val="24"/>
          <w:szCs w:val="24"/>
        </w:rPr>
        <w:t>Локальный сметный расчет</w:t>
      </w:r>
      <w:r w:rsidR="007B0B5B">
        <w:rPr>
          <w:sz w:val="24"/>
          <w:szCs w:val="24"/>
        </w:rPr>
        <w:t xml:space="preserve"> при выполнении Работ, оказании услуг </w:t>
      </w:r>
      <w:r w:rsidRPr="00E74AFB">
        <w:rPr>
          <w:sz w:val="24"/>
          <w:szCs w:val="24"/>
        </w:rPr>
        <w:t>(в формате .</w:t>
      </w:r>
      <w:r w:rsidRPr="00E74AFB">
        <w:rPr>
          <w:sz w:val="24"/>
          <w:szCs w:val="24"/>
          <w:lang w:val="en-US"/>
        </w:rPr>
        <w:t>xml</w:t>
      </w:r>
      <w:r w:rsidR="00C05EFB" w:rsidRPr="00E74AFB">
        <w:rPr>
          <w:sz w:val="24"/>
          <w:szCs w:val="24"/>
        </w:rPr>
        <w:t>программ</w:t>
      </w:r>
      <w:r w:rsidR="00C05EFB">
        <w:rPr>
          <w:sz w:val="24"/>
          <w:szCs w:val="24"/>
        </w:rPr>
        <w:t>ы</w:t>
      </w:r>
      <w:r w:rsidRPr="00E74AFB">
        <w:rPr>
          <w:sz w:val="24"/>
          <w:szCs w:val="24"/>
        </w:rPr>
        <w:t>«Гранд-смета», отсканированный вариант в формате .</w:t>
      </w:r>
      <w:r w:rsidRPr="00E74AFB">
        <w:rPr>
          <w:sz w:val="24"/>
          <w:szCs w:val="24"/>
          <w:lang w:val="en-US"/>
        </w:rPr>
        <w:t>pdf</w:t>
      </w:r>
      <w:r w:rsidRPr="00E74AFB">
        <w:rPr>
          <w:sz w:val="24"/>
          <w:szCs w:val="24"/>
        </w:rPr>
        <w:t>)</w:t>
      </w:r>
      <w:r w:rsidR="004C7392">
        <w:rPr>
          <w:sz w:val="24"/>
          <w:szCs w:val="24"/>
        </w:rPr>
        <w:t>.</w:t>
      </w:r>
    </w:p>
    <w:p w:rsidR="004C7392" w:rsidRDefault="0048440F" w:rsidP="00233BA6">
      <w:pPr>
        <w:pStyle w:val="a0"/>
        <w:numPr>
          <w:ilvl w:val="0"/>
          <w:numId w:val="26"/>
        </w:numPr>
        <w:tabs>
          <w:tab w:val="left" w:pos="142"/>
          <w:tab w:val="left" w:pos="426"/>
          <w:tab w:val="left" w:pos="993"/>
          <w:tab w:val="left" w:pos="1560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593B38">
        <w:rPr>
          <w:sz w:val="24"/>
          <w:szCs w:val="24"/>
        </w:rPr>
        <w:t>З</w:t>
      </w:r>
      <w:r w:rsidR="004C7392" w:rsidRPr="00593B38">
        <w:rPr>
          <w:sz w:val="24"/>
          <w:szCs w:val="24"/>
        </w:rPr>
        <w:t>аверенные Участником копии документов (приказов, протоколов собрания учред</w:t>
      </w:r>
      <w:r w:rsidR="004C7392" w:rsidRPr="00593B38">
        <w:rPr>
          <w:sz w:val="24"/>
          <w:szCs w:val="24"/>
        </w:rPr>
        <w:t>и</w:t>
      </w:r>
      <w:r w:rsidR="004C7392" w:rsidRPr="00593B38">
        <w:rPr>
          <w:sz w:val="24"/>
          <w:szCs w:val="24"/>
        </w:rPr>
        <w:t>телей о назначении руководителя, копия гражданского паспорта и т.д.), подтверждающие по</w:t>
      </w:r>
      <w:r w:rsidR="004C7392" w:rsidRPr="00593B38">
        <w:rPr>
          <w:sz w:val="24"/>
          <w:szCs w:val="24"/>
        </w:rPr>
        <w:t>л</w:t>
      </w:r>
      <w:r w:rsidR="004C7392" w:rsidRPr="00593B38">
        <w:rPr>
          <w:sz w:val="24"/>
          <w:szCs w:val="24"/>
        </w:rPr>
        <w:t>номочия лица, подписавшего Предложение, а также его право на заключение соответствующ</w:t>
      </w:r>
      <w:r w:rsidR="004C7392" w:rsidRPr="00593B38">
        <w:rPr>
          <w:sz w:val="24"/>
          <w:szCs w:val="24"/>
        </w:rPr>
        <w:t>е</w:t>
      </w:r>
      <w:r w:rsidR="004C7392" w:rsidRPr="00593B38">
        <w:rPr>
          <w:sz w:val="24"/>
          <w:szCs w:val="24"/>
        </w:rPr>
        <w:t>го Договора по результатам запроса предложений. Если Предложение подписывается по дов</w:t>
      </w:r>
      <w:r w:rsidR="004C7392" w:rsidRPr="00593B38">
        <w:rPr>
          <w:sz w:val="24"/>
          <w:szCs w:val="24"/>
        </w:rPr>
        <w:t>е</w:t>
      </w:r>
      <w:r w:rsidR="004C7392" w:rsidRPr="00593B38">
        <w:rPr>
          <w:sz w:val="24"/>
          <w:szCs w:val="24"/>
        </w:rPr>
        <w:t>ренности, предоставляется оригинал или нотариально заверенная копия доверенности и выш</w:t>
      </w:r>
      <w:r w:rsidR="004C7392" w:rsidRPr="00593B38">
        <w:rPr>
          <w:sz w:val="24"/>
          <w:szCs w:val="24"/>
        </w:rPr>
        <w:t>е</w:t>
      </w:r>
      <w:r w:rsidR="004C7392" w:rsidRPr="00593B38">
        <w:rPr>
          <w:sz w:val="24"/>
          <w:szCs w:val="24"/>
        </w:rPr>
        <w:t>указанные документы на лицо, выдавшее доверенность.</w:t>
      </w:r>
    </w:p>
    <w:p w:rsidR="00F55C6E" w:rsidRPr="00593B38" w:rsidRDefault="00F55C6E" w:rsidP="00233BA6">
      <w:pPr>
        <w:pStyle w:val="a0"/>
        <w:numPr>
          <w:ilvl w:val="0"/>
          <w:numId w:val="26"/>
        </w:numPr>
        <w:tabs>
          <w:tab w:val="left" w:pos="142"/>
          <w:tab w:val="left" w:pos="426"/>
          <w:tab w:val="left" w:pos="993"/>
          <w:tab w:val="left" w:pos="1560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F55C6E">
        <w:rPr>
          <w:sz w:val="24"/>
          <w:szCs w:val="24"/>
        </w:rPr>
        <w:t>Участник Закупочной процедуры в составе заявки должен предоставить сведения о цепочке собственников участника, в том числе о конечном бенефициаре - физиче</w:t>
      </w:r>
      <w:r>
        <w:rPr>
          <w:sz w:val="24"/>
          <w:szCs w:val="24"/>
        </w:rPr>
        <w:t xml:space="preserve">ском лице </w:t>
      </w:r>
      <w:r w:rsidRPr="00F55C6E">
        <w:rPr>
          <w:sz w:val="24"/>
          <w:szCs w:val="24"/>
        </w:rPr>
        <w:t>с приложением согласий физических лиц на обработку их персональных данных</w:t>
      </w:r>
      <w:r w:rsidR="00792ECE">
        <w:rPr>
          <w:sz w:val="24"/>
          <w:szCs w:val="24"/>
        </w:rPr>
        <w:t>.</w:t>
      </w:r>
    </w:p>
    <w:p w:rsidR="004C7392" w:rsidRPr="00782EA4" w:rsidRDefault="0048440F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left" w:pos="1560"/>
        </w:tabs>
        <w:spacing w:line="240" w:lineRule="auto"/>
        <w:ind w:left="0" w:firstLine="0"/>
        <w:contextualSpacing/>
        <w:rPr>
          <w:sz w:val="24"/>
          <w:szCs w:val="24"/>
        </w:rPr>
      </w:pPr>
      <w:r>
        <w:rPr>
          <w:snapToGrid/>
          <w:sz w:val="24"/>
          <w:szCs w:val="24"/>
        </w:rPr>
        <w:t>З</w:t>
      </w:r>
      <w:r w:rsidR="004C7392" w:rsidRPr="00782EA4">
        <w:rPr>
          <w:snapToGrid/>
          <w:sz w:val="24"/>
          <w:szCs w:val="24"/>
        </w:rPr>
        <w:t>аверенные копии действующих разрешений (лицензии, допуски СРО) на виды де</w:t>
      </w:r>
      <w:r w:rsidR="004C7392" w:rsidRPr="00782EA4">
        <w:rPr>
          <w:snapToGrid/>
          <w:sz w:val="24"/>
          <w:szCs w:val="24"/>
        </w:rPr>
        <w:t>я</w:t>
      </w:r>
      <w:r w:rsidR="004C7392" w:rsidRPr="00782EA4">
        <w:rPr>
          <w:snapToGrid/>
          <w:sz w:val="24"/>
          <w:szCs w:val="24"/>
        </w:rPr>
        <w:t>тельности, связанные с выполнением Договора, вместе с приложениями, описывающими ко</w:t>
      </w:r>
      <w:r w:rsidR="004C7392" w:rsidRPr="00782EA4">
        <w:rPr>
          <w:snapToGrid/>
          <w:sz w:val="24"/>
          <w:szCs w:val="24"/>
        </w:rPr>
        <w:t>н</w:t>
      </w:r>
      <w:r w:rsidR="004C7392" w:rsidRPr="00782EA4">
        <w:rPr>
          <w:snapToGrid/>
          <w:sz w:val="24"/>
          <w:szCs w:val="24"/>
        </w:rPr>
        <w:t>кретные виды деятельности, на которые Участник обладает разрешением (лицензией, допу</w:t>
      </w:r>
      <w:r w:rsidR="004C7392" w:rsidRPr="00782EA4">
        <w:rPr>
          <w:snapToGrid/>
          <w:sz w:val="24"/>
          <w:szCs w:val="24"/>
        </w:rPr>
        <w:t>с</w:t>
      </w:r>
      <w:r w:rsidR="004C7392" w:rsidRPr="00782EA4">
        <w:rPr>
          <w:snapToGrid/>
          <w:sz w:val="24"/>
          <w:szCs w:val="24"/>
        </w:rPr>
        <w:t>ком СРО); если для выполнения работ не требуется допуск СРО, то предоставить страховку от причинения вреда Заказчику</w:t>
      </w:r>
      <w:r w:rsidR="004C7392">
        <w:rPr>
          <w:snapToGrid/>
          <w:sz w:val="24"/>
          <w:szCs w:val="24"/>
        </w:rPr>
        <w:t>.</w:t>
      </w:r>
    </w:p>
    <w:p w:rsidR="004C7392" w:rsidRDefault="004C7392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left" w:pos="1701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782EA4">
        <w:rPr>
          <w:sz w:val="24"/>
          <w:szCs w:val="24"/>
        </w:rPr>
        <w:t>о</w:t>
      </w:r>
      <w:r>
        <w:rPr>
          <w:sz w:val="24"/>
          <w:szCs w:val="24"/>
        </w:rPr>
        <w:t>тзывы и рекомендательные письма</w:t>
      </w:r>
      <w:r w:rsidR="0061106D">
        <w:rPr>
          <w:sz w:val="24"/>
          <w:szCs w:val="24"/>
        </w:rPr>
        <w:t>, подтверждающие положительные референции на выполнение аналогичных работ / оказания услуг</w:t>
      </w:r>
      <w:r>
        <w:rPr>
          <w:sz w:val="24"/>
          <w:szCs w:val="24"/>
        </w:rPr>
        <w:t>.</w:t>
      </w:r>
    </w:p>
    <w:p w:rsidR="004C7392" w:rsidRDefault="004C7392" w:rsidP="00233BA6">
      <w:pPr>
        <w:pStyle w:val="a1"/>
        <w:numPr>
          <w:ilvl w:val="0"/>
          <w:numId w:val="26"/>
        </w:numPr>
        <w:tabs>
          <w:tab w:val="left" w:pos="142"/>
          <w:tab w:val="left" w:pos="426"/>
          <w:tab w:val="left" w:pos="993"/>
          <w:tab w:val="left" w:pos="1701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</w:t>
      </w:r>
      <w:r w:rsidRPr="009563DD">
        <w:rPr>
          <w:sz w:val="24"/>
          <w:szCs w:val="24"/>
        </w:rPr>
        <w:t>е</w:t>
      </w:r>
      <w:r w:rsidRPr="009563DD">
        <w:rPr>
          <w:sz w:val="24"/>
          <w:szCs w:val="24"/>
        </w:rPr>
        <w:t>доставления этих документов (например, исполненные догов</w:t>
      </w:r>
      <w:r>
        <w:rPr>
          <w:sz w:val="24"/>
          <w:szCs w:val="24"/>
        </w:rPr>
        <w:t>ора).</w:t>
      </w:r>
    </w:p>
    <w:p w:rsidR="00A069E1" w:rsidRDefault="004C7392" w:rsidP="006827AF">
      <w:pPr>
        <w:pStyle w:val="a1"/>
        <w:numPr>
          <w:ilvl w:val="0"/>
          <w:numId w:val="0"/>
        </w:numPr>
        <w:tabs>
          <w:tab w:val="left" w:pos="142"/>
          <w:tab w:val="left" w:pos="426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4C7392">
        <w:rPr>
          <w:sz w:val="24"/>
          <w:szCs w:val="24"/>
        </w:rPr>
        <w:t>Все указанные документы прилагаются Участником к Предложению</w:t>
      </w:r>
      <w:r w:rsidR="00527262">
        <w:rPr>
          <w:sz w:val="24"/>
          <w:szCs w:val="24"/>
        </w:rPr>
        <w:t>;</w:t>
      </w:r>
    </w:p>
    <w:p w:rsidR="0048440F" w:rsidRPr="009563DD" w:rsidRDefault="006827AF" w:rsidP="0048440F">
      <w:pPr>
        <w:pStyle w:val="a1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8440F" w:rsidRPr="009563DD">
        <w:rPr>
          <w:b/>
          <w:sz w:val="24"/>
          <w:szCs w:val="24"/>
        </w:rPr>
        <w:t xml:space="preserve">В случае </w:t>
      </w:r>
      <w:r w:rsidR="0048440F">
        <w:rPr>
          <w:b/>
          <w:sz w:val="24"/>
          <w:szCs w:val="24"/>
        </w:rPr>
        <w:t>не</w:t>
      </w:r>
      <w:r w:rsidR="007E5F36">
        <w:rPr>
          <w:b/>
          <w:sz w:val="24"/>
          <w:szCs w:val="24"/>
        </w:rPr>
        <w:t xml:space="preserve"> </w:t>
      </w:r>
      <w:r w:rsidR="0048440F">
        <w:rPr>
          <w:b/>
          <w:sz w:val="24"/>
          <w:szCs w:val="24"/>
        </w:rPr>
        <w:t>предоставления участником хотя бы одного из документов (п.3.2.1.1-3.2.1.</w:t>
      </w:r>
      <w:r w:rsidR="00593B38">
        <w:rPr>
          <w:b/>
          <w:sz w:val="24"/>
          <w:szCs w:val="24"/>
        </w:rPr>
        <w:t>1</w:t>
      </w:r>
      <w:r w:rsidR="00B64022">
        <w:rPr>
          <w:b/>
          <w:sz w:val="24"/>
          <w:szCs w:val="24"/>
        </w:rPr>
        <w:t>2</w:t>
      </w:r>
      <w:r w:rsidR="0048440F">
        <w:rPr>
          <w:b/>
          <w:sz w:val="24"/>
          <w:szCs w:val="24"/>
        </w:rPr>
        <w:t>)</w:t>
      </w:r>
      <w:r w:rsidR="0048440F" w:rsidRPr="009563DD">
        <w:rPr>
          <w:b/>
          <w:sz w:val="24"/>
          <w:szCs w:val="24"/>
        </w:rPr>
        <w:t xml:space="preserve">, он может быть отклонен </w:t>
      </w:r>
      <w:r w:rsidR="0048440F">
        <w:rPr>
          <w:b/>
          <w:sz w:val="24"/>
          <w:szCs w:val="24"/>
        </w:rPr>
        <w:t>без дальнейшего</w:t>
      </w:r>
      <w:r w:rsidR="0048440F" w:rsidRPr="009563DD">
        <w:rPr>
          <w:b/>
          <w:sz w:val="24"/>
          <w:szCs w:val="24"/>
        </w:rPr>
        <w:t xml:space="preserve"> рассмотрения</w:t>
      </w:r>
      <w:r w:rsidR="0048440F">
        <w:rPr>
          <w:b/>
          <w:sz w:val="24"/>
          <w:szCs w:val="24"/>
        </w:rPr>
        <w:t xml:space="preserve"> по существу</w:t>
      </w:r>
      <w:r w:rsidR="0048440F" w:rsidRPr="009563DD">
        <w:rPr>
          <w:b/>
          <w:sz w:val="24"/>
          <w:szCs w:val="24"/>
        </w:rPr>
        <w:t xml:space="preserve">.  </w:t>
      </w:r>
    </w:p>
    <w:p w:rsidR="00527262" w:rsidRPr="00527262" w:rsidRDefault="00527262" w:rsidP="00233BA6">
      <w:pPr>
        <w:pStyle w:val="affc"/>
        <w:numPr>
          <w:ilvl w:val="0"/>
          <w:numId w:val="26"/>
        </w:numPr>
        <w:tabs>
          <w:tab w:val="left" w:pos="0"/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В случае если по каким-либо причинам Участник не может представить требу</w:t>
      </w:r>
      <w:r w:rsidRPr="009563DD">
        <w:rPr>
          <w:sz w:val="24"/>
          <w:szCs w:val="24"/>
        </w:rPr>
        <w:t>е</w:t>
      </w:r>
      <w:r w:rsidRPr="009563DD">
        <w:rPr>
          <w:sz w:val="24"/>
          <w:szCs w:val="24"/>
        </w:rPr>
        <w:t xml:space="preserve">мый документ, он должен приложить составленную в произвольной форме </w:t>
      </w:r>
      <w:r w:rsidRPr="00942A8A">
        <w:rPr>
          <w:b/>
          <w:sz w:val="24"/>
          <w:szCs w:val="24"/>
          <w:u w:val="single"/>
        </w:rPr>
        <w:t>справку</w:t>
      </w:r>
      <w:r w:rsidRPr="009563DD">
        <w:rPr>
          <w:sz w:val="24"/>
          <w:szCs w:val="24"/>
        </w:rPr>
        <w:t>, объя</w:t>
      </w:r>
      <w:r w:rsidRPr="009563DD">
        <w:rPr>
          <w:sz w:val="24"/>
          <w:szCs w:val="24"/>
        </w:rPr>
        <w:t>с</w:t>
      </w:r>
      <w:r w:rsidRPr="009563DD">
        <w:rPr>
          <w:sz w:val="24"/>
          <w:szCs w:val="24"/>
        </w:rPr>
        <w:lastRenderedPageBreak/>
        <w:t>няющую причину отсутствия требуемого документа, а также содержащую заверения Орган</w:t>
      </w:r>
      <w:r w:rsidRPr="009563DD">
        <w:rPr>
          <w:sz w:val="24"/>
          <w:szCs w:val="24"/>
        </w:rPr>
        <w:t>и</w:t>
      </w:r>
      <w:r w:rsidRPr="009563DD">
        <w:rPr>
          <w:sz w:val="24"/>
          <w:szCs w:val="24"/>
        </w:rPr>
        <w:t>затору о соответствии Участника данному требованию.</w:t>
      </w:r>
    </w:p>
    <w:p w:rsidR="00B31BCE" w:rsidRPr="00526337" w:rsidRDefault="00B31BCE" w:rsidP="00233BA6">
      <w:pPr>
        <w:pStyle w:val="24"/>
        <w:keepNext w:val="0"/>
        <w:widowControl w:val="0"/>
        <w:numPr>
          <w:ilvl w:val="0"/>
          <w:numId w:val="27"/>
        </w:numPr>
        <w:tabs>
          <w:tab w:val="left" w:pos="0"/>
          <w:tab w:val="num" w:pos="709"/>
        </w:tabs>
        <w:suppressAutoHyphens w:val="0"/>
        <w:spacing w:before="0" w:after="0"/>
        <w:ind w:left="0" w:firstLine="0"/>
        <w:jc w:val="both"/>
        <w:rPr>
          <w:b w:val="0"/>
          <w:sz w:val="24"/>
          <w:szCs w:val="24"/>
        </w:rPr>
      </w:pPr>
      <w:bookmarkStart w:id="84" w:name="_Ref56240821"/>
      <w:r w:rsidRPr="00526337">
        <w:rPr>
          <w:b w:val="0"/>
          <w:sz w:val="24"/>
          <w:szCs w:val="24"/>
        </w:rPr>
        <w:t xml:space="preserve">Участник </w:t>
      </w:r>
      <w:r w:rsidR="00427056" w:rsidRPr="00526337">
        <w:rPr>
          <w:b w:val="0"/>
          <w:sz w:val="24"/>
          <w:szCs w:val="24"/>
        </w:rPr>
        <w:t xml:space="preserve">имеет право подавать </w:t>
      </w:r>
      <w:r w:rsidR="00427056" w:rsidRPr="00526337">
        <w:rPr>
          <w:b w:val="0"/>
          <w:sz w:val="24"/>
        </w:rPr>
        <w:t>неограниченное количество коммерческих предлож</w:t>
      </w:r>
      <w:r w:rsidR="00427056" w:rsidRPr="00526337">
        <w:rPr>
          <w:b w:val="0"/>
          <w:sz w:val="24"/>
        </w:rPr>
        <w:t>е</w:t>
      </w:r>
      <w:r w:rsidR="00427056" w:rsidRPr="00526337">
        <w:rPr>
          <w:b w:val="0"/>
          <w:sz w:val="24"/>
        </w:rPr>
        <w:t xml:space="preserve">ний. </w:t>
      </w:r>
      <w:bookmarkEnd w:id="84"/>
    </w:p>
    <w:p w:rsidR="00B31BCE" w:rsidRPr="00C30FA8" w:rsidRDefault="00B31BCE" w:rsidP="00233BA6">
      <w:pPr>
        <w:pStyle w:val="24"/>
        <w:keepNext w:val="0"/>
        <w:widowControl w:val="0"/>
        <w:numPr>
          <w:ilvl w:val="0"/>
          <w:numId w:val="27"/>
        </w:numPr>
        <w:tabs>
          <w:tab w:val="left" w:pos="0"/>
          <w:tab w:val="num" w:pos="709"/>
        </w:tabs>
        <w:suppressAutoHyphens w:val="0"/>
        <w:spacing w:before="0" w:after="0"/>
        <w:ind w:left="0" w:firstLine="0"/>
        <w:jc w:val="both"/>
        <w:rPr>
          <w:b w:val="0"/>
          <w:i/>
          <w:sz w:val="24"/>
          <w:szCs w:val="24"/>
        </w:rPr>
      </w:pPr>
      <w:bookmarkStart w:id="85" w:name="_Ref55279015"/>
      <w:bookmarkStart w:id="86" w:name="_Ref55279017"/>
      <w:r w:rsidRPr="00526337">
        <w:rPr>
          <w:b w:val="0"/>
          <w:sz w:val="24"/>
          <w:szCs w:val="24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</w:t>
      </w:r>
      <w:r w:rsidRPr="00526337">
        <w:rPr>
          <w:b w:val="0"/>
          <w:sz w:val="24"/>
          <w:szCs w:val="24"/>
        </w:rPr>
        <w:t>т</w:t>
      </w:r>
      <w:r w:rsidRPr="00526337">
        <w:rPr>
          <w:b w:val="0"/>
          <w:sz w:val="24"/>
          <w:szCs w:val="24"/>
        </w:rPr>
        <w:t xml:space="preserve">ника без доверенности, или надлежащим образом уполномоченным им лицом на основании доверенности. </w:t>
      </w:r>
      <w:r w:rsidRPr="00C30FA8">
        <w:rPr>
          <w:b w:val="0"/>
          <w:i/>
          <w:sz w:val="24"/>
          <w:szCs w:val="24"/>
        </w:rPr>
        <w:t>В последнем случае оригинал доверенности прилагается к Предложению.</w:t>
      </w:r>
      <w:bookmarkEnd w:id="85"/>
    </w:p>
    <w:p w:rsidR="00B31BCE" w:rsidRPr="00526337" w:rsidRDefault="00B31BCE" w:rsidP="00233BA6">
      <w:pPr>
        <w:pStyle w:val="24"/>
        <w:keepNext w:val="0"/>
        <w:widowControl w:val="0"/>
        <w:numPr>
          <w:ilvl w:val="0"/>
          <w:numId w:val="27"/>
        </w:numPr>
        <w:tabs>
          <w:tab w:val="left" w:pos="0"/>
          <w:tab w:val="num" w:pos="709"/>
        </w:tabs>
        <w:suppressAutoHyphens w:val="0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526337">
        <w:rPr>
          <w:b w:val="0"/>
          <w:sz w:val="24"/>
          <w:szCs w:val="24"/>
        </w:rPr>
        <w:t>Каждый документ, входящий в Предложение, должен быть скреплен печатью Участн</w:t>
      </w:r>
      <w:r w:rsidRPr="00526337">
        <w:rPr>
          <w:b w:val="0"/>
          <w:sz w:val="24"/>
          <w:szCs w:val="24"/>
        </w:rPr>
        <w:t>и</w:t>
      </w:r>
      <w:r w:rsidRPr="00526337">
        <w:rPr>
          <w:b w:val="0"/>
          <w:sz w:val="24"/>
          <w:szCs w:val="24"/>
        </w:rPr>
        <w:t>ка.</w:t>
      </w:r>
      <w:bookmarkEnd w:id="86"/>
    </w:p>
    <w:p w:rsidR="00B31BCE" w:rsidRPr="00526337" w:rsidRDefault="00B31BCE" w:rsidP="00233BA6">
      <w:pPr>
        <w:pStyle w:val="24"/>
        <w:keepNext w:val="0"/>
        <w:widowControl w:val="0"/>
        <w:numPr>
          <w:ilvl w:val="0"/>
          <w:numId w:val="27"/>
        </w:numPr>
        <w:tabs>
          <w:tab w:val="left" w:pos="0"/>
          <w:tab w:val="num" w:pos="709"/>
        </w:tabs>
        <w:suppressAutoHyphens w:val="0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526337">
        <w:rPr>
          <w:b w:val="0"/>
          <w:sz w:val="24"/>
          <w:szCs w:val="24"/>
        </w:rPr>
        <w:t xml:space="preserve">Требования </w:t>
      </w:r>
      <w:r w:rsidRPr="006448D3">
        <w:rPr>
          <w:b w:val="0"/>
          <w:sz w:val="24"/>
          <w:szCs w:val="24"/>
        </w:rPr>
        <w:t>пунктов 3.</w:t>
      </w:r>
      <w:r w:rsidR="006448D3" w:rsidRPr="006448D3">
        <w:rPr>
          <w:b w:val="0"/>
          <w:sz w:val="24"/>
          <w:szCs w:val="24"/>
        </w:rPr>
        <w:t>2.3. и 3.2</w:t>
      </w:r>
      <w:r w:rsidRPr="006448D3">
        <w:rPr>
          <w:b w:val="0"/>
          <w:sz w:val="24"/>
          <w:szCs w:val="24"/>
        </w:rPr>
        <w:t>.4. не распространяются</w:t>
      </w:r>
      <w:r w:rsidRPr="00526337">
        <w:rPr>
          <w:b w:val="0"/>
          <w:sz w:val="24"/>
          <w:szCs w:val="24"/>
        </w:rPr>
        <w:t xml:space="preserve"> на нотариально заверенные к</w:t>
      </w:r>
      <w:r w:rsidRPr="00526337">
        <w:rPr>
          <w:b w:val="0"/>
          <w:sz w:val="24"/>
          <w:szCs w:val="24"/>
        </w:rPr>
        <w:t>о</w:t>
      </w:r>
      <w:r w:rsidRPr="00526337">
        <w:rPr>
          <w:b w:val="0"/>
          <w:sz w:val="24"/>
          <w:szCs w:val="24"/>
        </w:rPr>
        <w:t>пии документов или документы, переплетенные типографским способом.</w:t>
      </w:r>
    </w:p>
    <w:p w:rsidR="00B31BCE" w:rsidRPr="00526337" w:rsidRDefault="00B31BCE" w:rsidP="00233BA6">
      <w:pPr>
        <w:pStyle w:val="24"/>
        <w:keepNext w:val="0"/>
        <w:widowControl w:val="0"/>
        <w:numPr>
          <w:ilvl w:val="0"/>
          <w:numId w:val="27"/>
        </w:numPr>
        <w:tabs>
          <w:tab w:val="left" w:pos="0"/>
          <w:tab w:val="num" w:pos="709"/>
        </w:tabs>
        <w:suppressAutoHyphens w:val="0"/>
        <w:spacing w:before="0" w:after="0"/>
        <w:ind w:left="0" w:firstLine="0"/>
        <w:jc w:val="both"/>
        <w:rPr>
          <w:b w:val="0"/>
          <w:sz w:val="24"/>
          <w:szCs w:val="24"/>
        </w:rPr>
      </w:pPr>
      <w:bookmarkStart w:id="87" w:name="_Ref56233643"/>
      <w:bookmarkStart w:id="88" w:name="_Ref56235653"/>
      <w:bookmarkStart w:id="89" w:name="_Toc57314646"/>
      <w:r w:rsidRPr="00526337">
        <w:rPr>
          <w:b w:val="0"/>
          <w:sz w:val="24"/>
          <w:szCs w:val="24"/>
        </w:rPr>
        <w:t>Никакие исправления в тексте Предложения не имеют силу, за исключением тех случ</w:t>
      </w:r>
      <w:r w:rsidRPr="00526337">
        <w:rPr>
          <w:b w:val="0"/>
          <w:sz w:val="24"/>
          <w:szCs w:val="24"/>
        </w:rPr>
        <w:t>а</w:t>
      </w:r>
      <w:r w:rsidRPr="00526337">
        <w:rPr>
          <w:b w:val="0"/>
          <w:sz w:val="24"/>
          <w:szCs w:val="24"/>
        </w:rPr>
        <w:t>ев, когда эти исправления заверены рукописной надписью «исправленному верить» и собс</w:t>
      </w:r>
      <w:r w:rsidRPr="00526337">
        <w:rPr>
          <w:b w:val="0"/>
          <w:sz w:val="24"/>
          <w:szCs w:val="24"/>
        </w:rPr>
        <w:t>т</w:t>
      </w:r>
      <w:r w:rsidRPr="00526337">
        <w:rPr>
          <w:b w:val="0"/>
          <w:sz w:val="24"/>
          <w:szCs w:val="24"/>
        </w:rPr>
        <w:t>венноручной подписью уполномоченного лица, расположенной рядом с каждым исправлен</w:t>
      </w:r>
      <w:r w:rsidRPr="00526337">
        <w:rPr>
          <w:b w:val="0"/>
          <w:sz w:val="24"/>
          <w:szCs w:val="24"/>
        </w:rPr>
        <w:t>и</w:t>
      </w:r>
      <w:r w:rsidRPr="00526337">
        <w:rPr>
          <w:b w:val="0"/>
          <w:sz w:val="24"/>
          <w:szCs w:val="24"/>
        </w:rPr>
        <w:t>ем.</w:t>
      </w:r>
      <w:r w:rsidR="00F207A3">
        <w:rPr>
          <w:b w:val="0"/>
          <w:sz w:val="24"/>
          <w:szCs w:val="24"/>
        </w:rPr>
        <w:t xml:space="preserve"> Допускаются мелкие опечатки, неточности, не оказывающие существенного влияния на суть коммерческого предложения</w:t>
      </w:r>
    </w:p>
    <w:p w:rsidR="000720E0" w:rsidRPr="000720E0" w:rsidRDefault="00B31BCE" w:rsidP="00233BA6">
      <w:pPr>
        <w:pStyle w:val="24"/>
        <w:keepNext w:val="0"/>
        <w:widowControl w:val="0"/>
        <w:numPr>
          <w:ilvl w:val="0"/>
          <w:numId w:val="27"/>
        </w:numPr>
        <w:tabs>
          <w:tab w:val="left" w:pos="0"/>
          <w:tab w:val="num" w:pos="709"/>
        </w:tabs>
        <w:suppressAutoHyphens w:val="0"/>
        <w:spacing w:before="0" w:after="0"/>
        <w:ind w:left="0" w:firstLine="0"/>
        <w:jc w:val="both"/>
        <w:rPr>
          <w:b w:val="0"/>
          <w:sz w:val="24"/>
          <w:szCs w:val="24"/>
        </w:rPr>
      </w:pPr>
      <w:bookmarkStart w:id="90" w:name="_Toc57314647"/>
      <w:bookmarkStart w:id="91" w:name="_Toc98253989"/>
      <w:bookmarkStart w:id="92" w:name="_Toc140817628"/>
      <w:bookmarkStart w:id="93" w:name="_Toc178672250"/>
      <w:bookmarkEnd w:id="87"/>
      <w:bookmarkEnd w:id="88"/>
      <w:bookmarkEnd w:id="89"/>
      <w:r w:rsidRPr="00526337">
        <w:rPr>
          <w:b w:val="0"/>
          <w:sz w:val="24"/>
          <w:szCs w:val="24"/>
        </w:rPr>
        <w:t xml:space="preserve">Требования к языку </w:t>
      </w:r>
      <w:bookmarkEnd w:id="90"/>
      <w:r w:rsidRPr="00526337">
        <w:rPr>
          <w:b w:val="0"/>
          <w:sz w:val="24"/>
          <w:szCs w:val="24"/>
        </w:rPr>
        <w:t>Предложения</w:t>
      </w:r>
      <w:bookmarkEnd w:id="91"/>
      <w:bookmarkEnd w:id="92"/>
      <w:bookmarkEnd w:id="93"/>
      <w:r w:rsidR="00B353F5" w:rsidRPr="00526337">
        <w:rPr>
          <w:b w:val="0"/>
          <w:sz w:val="24"/>
          <w:szCs w:val="24"/>
        </w:rPr>
        <w:t>:</w:t>
      </w:r>
    </w:p>
    <w:p w:rsidR="00B31BCE" w:rsidRPr="00526337" w:rsidRDefault="00B8283F" w:rsidP="00526337">
      <w:pPr>
        <w:widowControl w:val="0"/>
        <w:tabs>
          <w:tab w:val="left" w:pos="142"/>
          <w:tab w:val="left" w:pos="426"/>
          <w:tab w:val="left" w:pos="851"/>
        </w:tabs>
        <w:spacing w:line="240" w:lineRule="auto"/>
        <w:ind w:firstLine="0"/>
        <w:rPr>
          <w:sz w:val="24"/>
          <w:szCs w:val="24"/>
        </w:rPr>
      </w:pPr>
      <w:bookmarkStart w:id="94" w:name="_Toc57314648"/>
      <w:r w:rsidRPr="00526337">
        <w:rPr>
          <w:sz w:val="24"/>
          <w:szCs w:val="24"/>
        </w:rPr>
        <w:t>3.2.7.1.</w:t>
      </w:r>
      <w:r w:rsidR="00B31BCE" w:rsidRPr="00526337">
        <w:rPr>
          <w:sz w:val="24"/>
          <w:szCs w:val="24"/>
        </w:rPr>
        <w:t>Все документы, входящие в Предложение, должны быть подготовлены на русском яз</w:t>
      </w:r>
      <w:r w:rsidR="00B31BCE" w:rsidRPr="00526337">
        <w:rPr>
          <w:sz w:val="24"/>
          <w:szCs w:val="24"/>
        </w:rPr>
        <w:t>ы</w:t>
      </w:r>
      <w:r w:rsidR="00B31BCE" w:rsidRPr="00526337">
        <w:rPr>
          <w:sz w:val="24"/>
          <w:szCs w:val="24"/>
        </w:rPr>
        <w:t>ке за исключением нижеследующего.</w:t>
      </w:r>
    </w:p>
    <w:p w:rsidR="00B31BCE" w:rsidRPr="00526337" w:rsidRDefault="00B8283F" w:rsidP="00526337">
      <w:pPr>
        <w:widowControl w:val="0"/>
        <w:tabs>
          <w:tab w:val="left" w:pos="142"/>
          <w:tab w:val="left" w:pos="426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26337">
        <w:rPr>
          <w:sz w:val="24"/>
          <w:szCs w:val="24"/>
        </w:rPr>
        <w:t>3.2.7.2.</w:t>
      </w:r>
      <w:r w:rsidR="00B31BCE" w:rsidRPr="00526337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</w:t>
      </w:r>
      <w:r w:rsidR="009A1B48" w:rsidRPr="00526337">
        <w:rPr>
          <w:sz w:val="24"/>
          <w:szCs w:val="24"/>
        </w:rPr>
        <w:t>чаях — апости</w:t>
      </w:r>
      <w:r w:rsidR="00B31BCE" w:rsidRPr="00526337">
        <w:rPr>
          <w:sz w:val="24"/>
          <w:szCs w:val="24"/>
        </w:rPr>
        <w:t>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B31BCE" w:rsidRPr="00526337" w:rsidRDefault="00B8283F" w:rsidP="00526337">
      <w:pPr>
        <w:widowControl w:val="0"/>
        <w:tabs>
          <w:tab w:val="left" w:pos="142"/>
          <w:tab w:val="left" w:pos="426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26337">
        <w:rPr>
          <w:sz w:val="24"/>
          <w:szCs w:val="24"/>
        </w:rPr>
        <w:t>3.2.7.3</w:t>
      </w:r>
      <w:r w:rsidR="00251E1B">
        <w:rPr>
          <w:sz w:val="24"/>
          <w:szCs w:val="24"/>
        </w:rPr>
        <w:t xml:space="preserve">. </w:t>
      </w:r>
      <w:r w:rsidR="00B31BCE" w:rsidRPr="00526337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95" w:name="_Hlt40850038"/>
      <w:bookmarkEnd w:id="95"/>
    </w:p>
    <w:p w:rsidR="00B31BCE" w:rsidRPr="00526337" w:rsidRDefault="00B8283F" w:rsidP="00526337">
      <w:pPr>
        <w:widowControl w:val="0"/>
        <w:tabs>
          <w:tab w:val="left" w:pos="142"/>
          <w:tab w:val="left" w:pos="426"/>
          <w:tab w:val="left" w:pos="851"/>
        </w:tabs>
        <w:spacing w:line="240" w:lineRule="auto"/>
        <w:ind w:firstLine="0"/>
        <w:rPr>
          <w:sz w:val="24"/>
          <w:szCs w:val="24"/>
        </w:rPr>
      </w:pPr>
      <w:bookmarkStart w:id="96" w:name="_Toc57314653"/>
      <w:bookmarkStart w:id="97" w:name="_Toc98253991"/>
      <w:bookmarkStart w:id="98" w:name="_Toc140817629"/>
      <w:bookmarkStart w:id="99" w:name="_Toc178672251"/>
      <w:bookmarkEnd w:id="94"/>
      <w:r w:rsidRPr="00526337">
        <w:rPr>
          <w:sz w:val="24"/>
          <w:szCs w:val="24"/>
        </w:rPr>
        <w:t>3.2.8.</w:t>
      </w:r>
      <w:r w:rsidR="00B31BCE" w:rsidRPr="00526337">
        <w:rPr>
          <w:sz w:val="24"/>
          <w:szCs w:val="24"/>
        </w:rPr>
        <w:t xml:space="preserve">Разъяснение </w:t>
      </w:r>
      <w:bookmarkEnd w:id="96"/>
      <w:r w:rsidR="00B31BCE" w:rsidRPr="00526337">
        <w:rPr>
          <w:sz w:val="24"/>
          <w:szCs w:val="24"/>
        </w:rPr>
        <w:t>Документации по запросу предложений</w:t>
      </w:r>
      <w:bookmarkEnd w:id="97"/>
      <w:bookmarkEnd w:id="98"/>
      <w:bookmarkEnd w:id="99"/>
    </w:p>
    <w:p w:rsidR="00B31BCE" w:rsidRPr="00526337" w:rsidRDefault="00B8283F" w:rsidP="00526337">
      <w:pPr>
        <w:pStyle w:val="a0"/>
        <w:widowControl w:val="0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 w:rsidRPr="00526337">
        <w:rPr>
          <w:sz w:val="24"/>
          <w:szCs w:val="24"/>
        </w:rPr>
        <w:t>3.2.9.</w:t>
      </w:r>
      <w:r w:rsidR="00B31BCE" w:rsidRPr="00526337">
        <w:rPr>
          <w:sz w:val="24"/>
          <w:szCs w:val="24"/>
        </w:rPr>
        <w:t>Участники вправе обратиться к Организатору за разъяснениями настоящей Документ</w:t>
      </w:r>
      <w:r w:rsidR="00B31BCE" w:rsidRPr="00526337">
        <w:rPr>
          <w:sz w:val="24"/>
          <w:szCs w:val="24"/>
        </w:rPr>
        <w:t>а</w:t>
      </w:r>
      <w:r w:rsidR="00B31BCE" w:rsidRPr="00526337">
        <w:rPr>
          <w:sz w:val="24"/>
          <w:szCs w:val="24"/>
        </w:rPr>
        <w:t>ции по запросу предложений. Запросы на разъяснение Документации по запросу предложений могут подаваться в электронной и письменной форме за подписью руководителя организации или иного ответственного лица Участника.</w:t>
      </w:r>
    </w:p>
    <w:p w:rsidR="00B31BCE" w:rsidRPr="00526337" w:rsidRDefault="00B8283F" w:rsidP="00526337">
      <w:pPr>
        <w:pStyle w:val="a0"/>
        <w:widowControl w:val="0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r w:rsidRPr="00526337">
        <w:rPr>
          <w:sz w:val="24"/>
          <w:szCs w:val="24"/>
        </w:rPr>
        <w:t>3.2.9.1.</w:t>
      </w:r>
      <w:r w:rsidR="00B31BCE" w:rsidRPr="00526337">
        <w:rPr>
          <w:sz w:val="24"/>
          <w:szCs w:val="24"/>
        </w:rPr>
        <w:t xml:space="preserve">Организатор в разумный срок ответит на любой вопрос, </w:t>
      </w:r>
      <w:r w:rsidR="00B64022">
        <w:rPr>
          <w:sz w:val="24"/>
          <w:szCs w:val="24"/>
        </w:rPr>
        <w:t xml:space="preserve">поступивший на электронный адрес Организатора </w:t>
      </w:r>
      <w:hyperlink r:id="rId9" w:history="1">
        <w:r w:rsidR="005A43C1" w:rsidRPr="00470B67">
          <w:rPr>
            <w:rStyle w:val="af"/>
            <w:sz w:val="24"/>
            <w:szCs w:val="24"/>
            <w:lang w:val="en-US"/>
          </w:rPr>
          <w:t>TolmachevaNA</w:t>
        </w:r>
        <w:r w:rsidR="005A43C1" w:rsidRPr="00470B67">
          <w:rPr>
            <w:rStyle w:val="af"/>
            <w:sz w:val="24"/>
            <w:szCs w:val="24"/>
          </w:rPr>
          <w:t>@</w:t>
        </w:r>
        <w:r w:rsidR="005A43C1" w:rsidRPr="00470B67">
          <w:rPr>
            <w:rStyle w:val="af"/>
            <w:sz w:val="24"/>
            <w:szCs w:val="24"/>
            <w:lang w:val="en-US"/>
          </w:rPr>
          <w:t>voloblgaz</w:t>
        </w:r>
        <w:r w:rsidR="005A43C1" w:rsidRPr="00470B67">
          <w:rPr>
            <w:rStyle w:val="af"/>
            <w:sz w:val="24"/>
            <w:szCs w:val="24"/>
          </w:rPr>
          <w:t>.</w:t>
        </w:r>
        <w:r w:rsidR="005A43C1" w:rsidRPr="00470B67">
          <w:rPr>
            <w:rStyle w:val="af"/>
            <w:sz w:val="24"/>
            <w:szCs w:val="24"/>
            <w:lang w:val="en-US"/>
          </w:rPr>
          <w:t>ru</w:t>
        </w:r>
      </w:hyperlink>
      <w:r w:rsidR="00B64022" w:rsidRPr="00B64022">
        <w:rPr>
          <w:sz w:val="24"/>
          <w:szCs w:val="24"/>
        </w:rPr>
        <w:t>)</w:t>
      </w:r>
      <w:r w:rsidR="005A43C1" w:rsidRPr="005A43C1">
        <w:rPr>
          <w:sz w:val="24"/>
          <w:szCs w:val="24"/>
        </w:rPr>
        <w:t xml:space="preserve"> </w:t>
      </w:r>
      <w:r w:rsidR="00B31BCE" w:rsidRPr="00526337">
        <w:rPr>
          <w:sz w:val="24"/>
          <w:szCs w:val="24"/>
        </w:rPr>
        <w:t xml:space="preserve">не позднее, чем за </w:t>
      </w:r>
      <w:r w:rsidR="00204D75" w:rsidRPr="00526337">
        <w:rPr>
          <w:sz w:val="24"/>
          <w:szCs w:val="24"/>
        </w:rPr>
        <w:t>3</w:t>
      </w:r>
      <w:r w:rsidR="00B31BCE" w:rsidRPr="00526337">
        <w:rPr>
          <w:sz w:val="24"/>
          <w:szCs w:val="24"/>
        </w:rPr>
        <w:t xml:space="preserve"> дня  до ист</w:t>
      </w:r>
      <w:r w:rsidR="0081528C" w:rsidRPr="00526337">
        <w:rPr>
          <w:sz w:val="24"/>
          <w:szCs w:val="24"/>
        </w:rPr>
        <w:t xml:space="preserve">ечения срока приема </w:t>
      </w:r>
      <w:r w:rsidR="00C05EFB" w:rsidRPr="00526337">
        <w:rPr>
          <w:sz w:val="24"/>
          <w:szCs w:val="24"/>
        </w:rPr>
        <w:t>Предложени</w:t>
      </w:r>
      <w:r w:rsidR="00C05EFB">
        <w:rPr>
          <w:sz w:val="24"/>
          <w:szCs w:val="24"/>
        </w:rPr>
        <w:t>й</w:t>
      </w:r>
      <w:r w:rsidR="0081528C" w:rsidRPr="00526337">
        <w:rPr>
          <w:sz w:val="24"/>
          <w:szCs w:val="24"/>
        </w:rPr>
        <w:t xml:space="preserve">. </w:t>
      </w:r>
    </w:p>
    <w:p w:rsidR="00B31BCE" w:rsidRPr="00526337" w:rsidRDefault="009713CA" w:rsidP="00526337">
      <w:pPr>
        <w:widowControl w:val="0"/>
        <w:tabs>
          <w:tab w:val="left" w:pos="142"/>
          <w:tab w:val="left" w:pos="426"/>
        </w:tabs>
        <w:spacing w:line="240" w:lineRule="auto"/>
        <w:ind w:firstLine="0"/>
        <w:rPr>
          <w:sz w:val="24"/>
          <w:szCs w:val="24"/>
        </w:rPr>
      </w:pPr>
      <w:bookmarkStart w:id="100" w:name="_Ref86823116"/>
      <w:bookmarkStart w:id="101" w:name="_Toc90385058"/>
      <w:bookmarkStart w:id="102" w:name="_Toc98253992"/>
      <w:bookmarkStart w:id="103" w:name="_Toc140817630"/>
      <w:bookmarkStart w:id="104" w:name="_Toc178672252"/>
      <w:r w:rsidRPr="00526337">
        <w:rPr>
          <w:sz w:val="24"/>
          <w:szCs w:val="24"/>
        </w:rPr>
        <w:t>3.2.10.</w:t>
      </w:r>
      <w:r w:rsidR="00B31BCE" w:rsidRPr="00526337">
        <w:rPr>
          <w:sz w:val="24"/>
          <w:szCs w:val="24"/>
        </w:rPr>
        <w:t xml:space="preserve">Продление срока окончания приема </w:t>
      </w:r>
      <w:bookmarkEnd w:id="100"/>
      <w:bookmarkEnd w:id="101"/>
      <w:r w:rsidR="00B31BCE" w:rsidRPr="00526337">
        <w:rPr>
          <w:sz w:val="24"/>
          <w:szCs w:val="24"/>
        </w:rPr>
        <w:t>Предложений</w:t>
      </w:r>
      <w:bookmarkEnd w:id="102"/>
      <w:bookmarkEnd w:id="103"/>
      <w:bookmarkEnd w:id="104"/>
    </w:p>
    <w:p w:rsidR="00B31BCE" w:rsidRPr="00526337" w:rsidRDefault="009713CA" w:rsidP="00526337">
      <w:pPr>
        <w:widowControl w:val="0"/>
        <w:tabs>
          <w:tab w:val="left" w:pos="142"/>
          <w:tab w:val="left" w:pos="426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526337">
        <w:rPr>
          <w:sz w:val="24"/>
          <w:szCs w:val="24"/>
        </w:rPr>
        <w:t>3.2.10.1</w:t>
      </w:r>
      <w:r w:rsidR="00B64022">
        <w:rPr>
          <w:sz w:val="24"/>
          <w:szCs w:val="24"/>
        </w:rPr>
        <w:t>.</w:t>
      </w:r>
      <w:r w:rsidR="00B31BCE" w:rsidRPr="00526337">
        <w:rPr>
          <w:sz w:val="24"/>
          <w:szCs w:val="24"/>
        </w:rPr>
        <w:t>При необходимости Организатор имеет право продлевать сро</w:t>
      </w:r>
      <w:r w:rsidR="0081528C" w:rsidRPr="00526337">
        <w:rPr>
          <w:sz w:val="24"/>
          <w:szCs w:val="24"/>
        </w:rPr>
        <w:t xml:space="preserve">к окончания приема Предложений </w:t>
      </w:r>
      <w:r w:rsidR="00B31BCE" w:rsidRPr="00526337">
        <w:rPr>
          <w:sz w:val="24"/>
          <w:szCs w:val="24"/>
        </w:rPr>
        <w:t>с уведомлением всех участников.</w:t>
      </w:r>
    </w:p>
    <w:p w:rsidR="00B31BCE" w:rsidRPr="00526337" w:rsidRDefault="00257EDA" w:rsidP="00526337">
      <w:pPr>
        <w:pStyle w:val="a0"/>
        <w:widowControl w:val="0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  <w:bookmarkStart w:id="105" w:name="_Ref56220708"/>
      <w:bookmarkStart w:id="106" w:name="_Ref56220570"/>
      <w:r w:rsidRPr="00526337">
        <w:rPr>
          <w:sz w:val="24"/>
          <w:szCs w:val="24"/>
        </w:rPr>
        <w:t>3.2.11</w:t>
      </w:r>
      <w:r w:rsidR="009713CA" w:rsidRPr="00526337">
        <w:rPr>
          <w:sz w:val="24"/>
          <w:szCs w:val="24"/>
        </w:rPr>
        <w:t>.</w:t>
      </w:r>
      <w:r w:rsidR="00B31BCE" w:rsidRPr="00526337">
        <w:rPr>
          <w:sz w:val="24"/>
          <w:szCs w:val="24"/>
        </w:rPr>
        <w:t>Все суммы денежных средств в документах, входящих в Предложение, должны быть выражены в российских рублях</w:t>
      </w:r>
      <w:bookmarkEnd w:id="105"/>
      <w:r w:rsidR="00B31BCE" w:rsidRPr="00526337">
        <w:rPr>
          <w:sz w:val="24"/>
          <w:szCs w:val="24"/>
        </w:rPr>
        <w:t>.</w:t>
      </w:r>
    </w:p>
    <w:p w:rsidR="00B31BCE" w:rsidRPr="00AA4E96" w:rsidRDefault="00257EDA" w:rsidP="00526337">
      <w:pPr>
        <w:pStyle w:val="a0"/>
        <w:widowControl w:val="0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b/>
          <w:i/>
          <w:sz w:val="24"/>
          <w:szCs w:val="24"/>
        </w:rPr>
      </w:pPr>
      <w:r w:rsidRPr="00526337">
        <w:rPr>
          <w:sz w:val="24"/>
          <w:szCs w:val="24"/>
        </w:rPr>
        <w:t>3.2.12</w:t>
      </w:r>
      <w:r w:rsidR="009713CA" w:rsidRPr="00526337">
        <w:rPr>
          <w:sz w:val="24"/>
          <w:szCs w:val="24"/>
        </w:rPr>
        <w:t>.</w:t>
      </w:r>
      <w:r w:rsidR="00B31BCE" w:rsidRPr="00E02ADE">
        <w:rPr>
          <w:b/>
          <w:i/>
          <w:sz w:val="24"/>
          <w:szCs w:val="24"/>
        </w:rPr>
        <w:t xml:space="preserve">Участник, признанный Победителем открытого запроса предложений </w:t>
      </w:r>
      <w:r w:rsidR="0081528C" w:rsidRPr="00E02ADE">
        <w:rPr>
          <w:b/>
          <w:i/>
          <w:sz w:val="24"/>
          <w:szCs w:val="24"/>
        </w:rPr>
        <w:t>должен пр</w:t>
      </w:r>
      <w:r w:rsidR="0081528C" w:rsidRPr="00E02ADE">
        <w:rPr>
          <w:b/>
          <w:i/>
          <w:sz w:val="24"/>
          <w:szCs w:val="24"/>
        </w:rPr>
        <w:t>е</w:t>
      </w:r>
      <w:r w:rsidR="00B31BCE" w:rsidRPr="00E02ADE">
        <w:rPr>
          <w:b/>
          <w:i/>
          <w:sz w:val="24"/>
          <w:szCs w:val="24"/>
        </w:rPr>
        <w:t xml:space="preserve">доставить </w:t>
      </w:r>
      <w:r w:rsidR="00251E1B" w:rsidRPr="00E02ADE">
        <w:rPr>
          <w:b/>
          <w:i/>
          <w:sz w:val="24"/>
          <w:szCs w:val="24"/>
        </w:rPr>
        <w:t xml:space="preserve">Заказчику </w:t>
      </w:r>
      <w:r w:rsidR="00B31BCE" w:rsidRPr="00E02ADE">
        <w:rPr>
          <w:b/>
          <w:i/>
          <w:sz w:val="24"/>
          <w:szCs w:val="24"/>
        </w:rPr>
        <w:t xml:space="preserve">оригиналы всего пакета документов по адресу </w:t>
      </w:r>
      <w:r w:rsidR="0081528C" w:rsidRPr="00E02ADE">
        <w:rPr>
          <w:b/>
          <w:i/>
          <w:sz w:val="24"/>
          <w:szCs w:val="24"/>
        </w:rPr>
        <w:t>Заказчика</w:t>
      </w:r>
      <w:r w:rsidR="00B31BCE" w:rsidRPr="00E02ADE">
        <w:rPr>
          <w:b/>
          <w:i/>
          <w:sz w:val="24"/>
          <w:szCs w:val="24"/>
        </w:rPr>
        <w:t xml:space="preserve"> в течени</w:t>
      </w:r>
      <w:r w:rsidR="00E06413" w:rsidRPr="00E02ADE">
        <w:rPr>
          <w:b/>
          <w:i/>
          <w:sz w:val="24"/>
          <w:szCs w:val="24"/>
        </w:rPr>
        <w:t>е</w:t>
      </w:r>
      <w:r w:rsidR="00B31BCE" w:rsidRPr="00E02ADE">
        <w:rPr>
          <w:b/>
          <w:i/>
          <w:sz w:val="24"/>
          <w:szCs w:val="24"/>
        </w:rPr>
        <w:t xml:space="preserve"> 5 дней.</w:t>
      </w:r>
    </w:p>
    <w:p w:rsidR="00A049F1" w:rsidRPr="00A049F1" w:rsidRDefault="00A049F1" w:rsidP="0059038B">
      <w:pPr>
        <w:pStyle w:val="a0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4"/>
          <w:szCs w:val="24"/>
        </w:rPr>
      </w:pPr>
    </w:p>
    <w:p w:rsidR="00F309EF" w:rsidRDefault="00F309EF" w:rsidP="00D11FB6">
      <w:pPr>
        <w:pStyle w:val="10"/>
        <w:ind w:left="0" w:firstLine="0"/>
      </w:pPr>
      <w:bookmarkStart w:id="107" w:name="_Toc339360146"/>
      <w:bookmarkStart w:id="108" w:name="_Toc351726263"/>
      <w:bookmarkEnd w:id="106"/>
      <w:r w:rsidRPr="004650D8">
        <w:t>Требования к Участникам. Подтверждение соответствия предъявляемым требованиям</w:t>
      </w:r>
      <w:bookmarkEnd w:id="57"/>
      <w:bookmarkEnd w:id="58"/>
      <w:bookmarkEnd w:id="107"/>
      <w:bookmarkEnd w:id="108"/>
    </w:p>
    <w:p w:rsidR="00A049F1" w:rsidRPr="00A049F1" w:rsidRDefault="00A049F1" w:rsidP="00A049F1">
      <w:pPr>
        <w:spacing w:line="276" w:lineRule="auto"/>
      </w:pPr>
    </w:p>
    <w:p w:rsidR="00F309EF" w:rsidRPr="004650D8" w:rsidRDefault="00551F62" w:rsidP="0059038B">
      <w:pPr>
        <w:pStyle w:val="a0"/>
        <w:numPr>
          <w:ilvl w:val="0"/>
          <w:numId w:val="0"/>
        </w:numPr>
        <w:tabs>
          <w:tab w:val="left" w:pos="142"/>
          <w:tab w:val="left" w:pos="426"/>
          <w:tab w:val="left" w:pos="709"/>
        </w:tabs>
        <w:spacing w:line="240" w:lineRule="auto"/>
        <w:contextualSpacing/>
        <w:rPr>
          <w:sz w:val="24"/>
          <w:szCs w:val="24"/>
        </w:rPr>
      </w:pPr>
      <w:r w:rsidRPr="00231CF6">
        <w:rPr>
          <w:sz w:val="24"/>
          <w:szCs w:val="24"/>
        </w:rPr>
        <w:t>3.</w:t>
      </w:r>
      <w:r w:rsidR="009713CA" w:rsidRPr="00231CF6">
        <w:rPr>
          <w:sz w:val="24"/>
          <w:szCs w:val="24"/>
        </w:rPr>
        <w:t>3</w:t>
      </w:r>
      <w:r w:rsidRPr="00231CF6">
        <w:rPr>
          <w:sz w:val="24"/>
          <w:szCs w:val="24"/>
        </w:rPr>
        <w:t xml:space="preserve">.1. </w:t>
      </w:r>
      <w:r w:rsidR="00F309EF" w:rsidRPr="00231CF6">
        <w:rPr>
          <w:sz w:val="24"/>
          <w:szCs w:val="24"/>
        </w:rPr>
        <w:t xml:space="preserve">Участвовать в данной процедуре Запроса предложений может </w:t>
      </w:r>
      <w:r w:rsidR="00231CF6" w:rsidRPr="00231CF6"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закупки, незав</w:t>
      </w:r>
      <w:r w:rsidR="00231CF6" w:rsidRPr="00231CF6">
        <w:rPr>
          <w:sz w:val="24"/>
          <w:szCs w:val="24"/>
        </w:rPr>
        <w:t>и</w:t>
      </w:r>
      <w:r w:rsidR="00231CF6" w:rsidRPr="00231CF6">
        <w:rPr>
          <w:sz w:val="24"/>
          <w:szCs w:val="24"/>
        </w:rPr>
        <w:t xml:space="preserve">симо от организационно-правовой формы, формы собственности, места нахождения и места </w:t>
      </w:r>
      <w:r w:rsidR="00231CF6" w:rsidRPr="00231CF6">
        <w:rPr>
          <w:sz w:val="24"/>
          <w:szCs w:val="24"/>
        </w:rPr>
        <w:lastRenderedPageBreak/>
        <w:t>происхождения капитала либо любое физическое лицо или несколько физических лиц, выст</w:t>
      </w:r>
      <w:r w:rsidR="00231CF6" w:rsidRPr="00231CF6">
        <w:rPr>
          <w:sz w:val="24"/>
          <w:szCs w:val="24"/>
        </w:rPr>
        <w:t>у</w:t>
      </w:r>
      <w:r w:rsidR="00231CF6" w:rsidRPr="00231CF6">
        <w:rPr>
          <w:sz w:val="24"/>
          <w:szCs w:val="24"/>
        </w:rPr>
        <w:t>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</w:t>
      </w:r>
      <w:r w:rsidR="00231CF6" w:rsidRPr="00231CF6">
        <w:rPr>
          <w:sz w:val="24"/>
          <w:szCs w:val="24"/>
        </w:rPr>
        <w:t>и</w:t>
      </w:r>
      <w:r w:rsidR="00231CF6" w:rsidRPr="00231CF6">
        <w:rPr>
          <w:sz w:val="24"/>
          <w:szCs w:val="24"/>
        </w:rPr>
        <w:t>ка закупки</w:t>
      </w:r>
      <w:r w:rsidR="00F309EF" w:rsidRPr="00231CF6">
        <w:rPr>
          <w:sz w:val="24"/>
          <w:szCs w:val="24"/>
        </w:rPr>
        <w:t>.</w:t>
      </w:r>
      <w:r w:rsidR="00F309EF" w:rsidRPr="004650D8">
        <w:rPr>
          <w:sz w:val="24"/>
          <w:szCs w:val="24"/>
        </w:rPr>
        <w:t xml:space="preserve"> 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</w:t>
      </w:r>
      <w:r w:rsidR="00F309EF" w:rsidRPr="004650D8">
        <w:rPr>
          <w:sz w:val="24"/>
          <w:szCs w:val="24"/>
        </w:rPr>
        <w:t>е</w:t>
      </w:r>
      <w:r w:rsidR="00F309EF" w:rsidRPr="004650D8">
        <w:rPr>
          <w:sz w:val="24"/>
          <w:szCs w:val="24"/>
        </w:rPr>
        <w:t>дующим требованиям:</w:t>
      </w:r>
    </w:p>
    <w:p w:rsidR="00F309EF" w:rsidRPr="006A0582" w:rsidRDefault="00F309EF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6A0582">
        <w:rPr>
          <w:sz w:val="24"/>
          <w:szCs w:val="24"/>
        </w:rPr>
        <w:t>Участник должен обладать необходимыми профессиональными знаниями и опытом, р</w:t>
      </w:r>
      <w:r w:rsidRPr="006A0582">
        <w:rPr>
          <w:sz w:val="24"/>
          <w:szCs w:val="24"/>
        </w:rPr>
        <w:t>е</w:t>
      </w:r>
      <w:r w:rsidRPr="006A0582">
        <w:rPr>
          <w:sz w:val="24"/>
          <w:szCs w:val="24"/>
        </w:rPr>
        <w:t>сурсными возможностями (финансовыми, материально-техническими, производственными, трудовыми), управленческой компетенцией, опытом и репутацией;</w:t>
      </w:r>
    </w:p>
    <w:p w:rsidR="00F309EF" w:rsidRPr="006A0582" w:rsidRDefault="00F309EF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6A0582">
        <w:rPr>
          <w:sz w:val="24"/>
          <w:szCs w:val="24"/>
        </w:rPr>
        <w:t>Участник должен обладать гражданской правоспособностью в полном объеме для закл</w:t>
      </w:r>
      <w:r w:rsidRPr="006A0582">
        <w:rPr>
          <w:sz w:val="24"/>
          <w:szCs w:val="24"/>
        </w:rPr>
        <w:t>ю</w:t>
      </w:r>
      <w:r w:rsidRPr="006A0582">
        <w:rPr>
          <w:sz w:val="24"/>
          <w:szCs w:val="24"/>
        </w:rPr>
        <w:t>чени</w:t>
      </w:r>
      <w:r w:rsidR="00EF3B5B" w:rsidRPr="006A0582">
        <w:rPr>
          <w:sz w:val="24"/>
          <w:szCs w:val="24"/>
        </w:rPr>
        <w:t>я</w:t>
      </w:r>
      <w:r w:rsidRPr="006A0582">
        <w:rPr>
          <w:sz w:val="24"/>
          <w:szCs w:val="24"/>
        </w:rPr>
        <w:t xml:space="preserve"> и исполнения Договора (должен быть зарегистрирован в установленном порядке и иметь соответствующие действующие лицензии </w:t>
      </w:r>
      <w:r w:rsidR="00F43EEA" w:rsidRPr="006A0582">
        <w:rPr>
          <w:sz w:val="24"/>
          <w:szCs w:val="24"/>
        </w:rPr>
        <w:t xml:space="preserve">(разрешения) </w:t>
      </w:r>
      <w:r w:rsidRPr="006A0582">
        <w:rPr>
          <w:sz w:val="24"/>
          <w:szCs w:val="24"/>
        </w:rPr>
        <w:t>на выполнение видов деятельности в рамках Договора);</w:t>
      </w:r>
    </w:p>
    <w:p w:rsidR="00EF3B5B" w:rsidRPr="006A0582" w:rsidRDefault="00F309EF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6A0582">
        <w:rPr>
          <w:sz w:val="24"/>
          <w:szCs w:val="24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</w:t>
      </w:r>
      <w:r w:rsidRPr="006A0582">
        <w:rPr>
          <w:sz w:val="24"/>
          <w:szCs w:val="24"/>
        </w:rPr>
        <w:t>а</w:t>
      </w:r>
      <w:r w:rsidRPr="006A0582">
        <w:rPr>
          <w:sz w:val="24"/>
          <w:szCs w:val="24"/>
        </w:rPr>
        <w:t>новлена;</w:t>
      </w:r>
    </w:p>
    <w:p w:rsidR="00EF3B5B" w:rsidRPr="009563DD" w:rsidRDefault="00EF3B5B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Квалификационный состав и характеристика выполняемых работ, уровень знаний ко</w:t>
      </w:r>
      <w:r w:rsidRPr="009563DD">
        <w:rPr>
          <w:sz w:val="24"/>
          <w:szCs w:val="24"/>
        </w:rPr>
        <w:t>н</w:t>
      </w:r>
      <w:r w:rsidRPr="009563DD">
        <w:rPr>
          <w:sz w:val="24"/>
          <w:szCs w:val="24"/>
        </w:rPr>
        <w:t>кретных работников Подрядчика должны соответствовать виду работ</w:t>
      </w:r>
      <w:r w:rsidR="009F5E17">
        <w:rPr>
          <w:sz w:val="24"/>
          <w:szCs w:val="24"/>
        </w:rPr>
        <w:t>/услуг</w:t>
      </w:r>
      <w:r w:rsidR="00E02ADE">
        <w:rPr>
          <w:sz w:val="24"/>
          <w:szCs w:val="24"/>
        </w:rPr>
        <w:t xml:space="preserve"> по данному лоту;</w:t>
      </w:r>
    </w:p>
    <w:p w:rsidR="000458C0" w:rsidRPr="009563DD" w:rsidRDefault="00EF3B5B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Наличие необходимой для выполнения работ/услуг технологической оснастки (инстр</w:t>
      </w:r>
      <w:r w:rsidRPr="009563DD">
        <w:rPr>
          <w:sz w:val="24"/>
          <w:szCs w:val="24"/>
        </w:rPr>
        <w:t>у</w:t>
      </w:r>
      <w:r w:rsidRPr="009563DD">
        <w:rPr>
          <w:sz w:val="24"/>
          <w:szCs w:val="24"/>
        </w:rPr>
        <w:t>мента, грузоподъемных механизмов (тали, лебедки и т.д.), съемных грузозахватных присп</w:t>
      </w:r>
      <w:r w:rsidRPr="009563DD">
        <w:rPr>
          <w:sz w:val="24"/>
          <w:szCs w:val="24"/>
        </w:rPr>
        <w:t>о</w:t>
      </w:r>
      <w:r w:rsidRPr="009563DD">
        <w:rPr>
          <w:sz w:val="24"/>
          <w:szCs w:val="24"/>
        </w:rPr>
        <w:t>соблений (универсальных стропов и т</w:t>
      </w:r>
      <w:r w:rsidR="00E02ADE">
        <w:rPr>
          <w:sz w:val="24"/>
          <w:szCs w:val="24"/>
        </w:rPr>
        <w:t>.д.), средств измерений и т.д.);</w:t>
      </w:r>
    </w:p>
    <w:p w:rsidR="00B2151B" w:rsidRPr="009563DD" w:rsidRDefault="00B2151B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Отсутствие в реестре недобросовестных поставщиков, ведение которого осуществляется в рамках ФЗ – 223</w:t>
      </w:r>
      <w:r w:rsidR="007B4BEB">
        <w:rPr>
          <w:sz w:val="24"/>
          <w:szCs w:val="24"/>
        </w:rPr>
        <w:t>, ФЗ - 94</w:t>
      </w:r>
      <w:r w:rsidRPr="009563DD">
        <w:rPr>
          <w:sz w:val="24"/>
          <w:szCs w:val="24"/>
        </w:rPr>
        <w:t>;</w:t>
      </w:r>
    </w:p>
    <w:p w:rsidR="00B2151B" w:rsidRPr="009563DD" w:rsidRDefault="00B2151B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Отсутствие сведений о договорах, расторгнутых по решению суда в связи с их нарушен</w:t>
      </w:r>
      <w:r w:rsidRPr="009563DD">
        <w:rPr>
          <w:sz w:val="24"/>
          <w:szCs w:val="24"/>
        </w:rPr>
        <w:t>и</w:t>
      </w:r>
      <w:r w:rsidRPr="009563DD">
        <w:rPr>
          <w:sz w:val="24"/>
          <w:szCs w:val="24"/>
        </w:rPr>
        <w:t>ем;</w:t>
      </w:r>
    </w:p>
    <w:p w:rsidR="00B2151B" w:rsidRPr="00B02610" w:rsidRDefault="005B17FE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Отсутствие сведений о привлечении к ответственности за недобросовестное выполнение договорных обязательств</w:t>
      </w:r>
      <w:r w:rsidR="00B02610">
        <w:rPr>
          <w:sz w:val="24"/>
          <w:szCs w:val="24"/>
        </w:rPr>
        <w:t xml:space="preserve"> (Арбитражное делопроизводство)</w:t>
      </w:r>
      <w:r w:rsidRPr="009563DD">
        <w:rPr>
          <w:sz w:val="24"/>
          <w:szCs w:val="24"/>
        </w:rPr>
        <w:t>;</w:t>
      </w:r>
    </w:p>
    <w:p w:rsidR="00B02610" w:rsidRPr="00B02610" w:rsidRDefault="00B02610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Отсутствие сведений об исключении из ЕГРЮЛ, ЕГРИП; </w:t>
      </w:r>
    </w:p>
    <w:p w:rsidR="00B02610" w:rsidRPr="009563DD" w:rsidRDefault="00B02610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Отсутствие просроченных работ</w:t>
      </w:r>
      <w:r>
        <w:rPr>
          <w:sz w:val="24"/>
          <w:szCs w:val="24"/>
        </w:rPr>
        <w:t xml:space="preserve"> и услуг</w:t>
      </w:r>
      <w:r w:rsidRPr="009563DD">
        <w:rPr>
          <w:sz w:val="24"/>
          <w:szCs w:val="24"/>
        </w:rPr>
        <w:t xml:space="preserve"> перед Заказчиком</w:t>
      </w:r>
      <w:r>
        <w:rPr>
          <w:sz w:val="24"/>
          <w:szCs w:val="24"/>
        </w:rPr>
        <w:t>;</w:t>
      </w:r>
    </w:p>
    <w:p w:rsidR="005B17FE" w:rsidRPr="009563DD" w:rsidRDefault="005B17FE" w:rsidP="006434E8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563DD">
        <w:rPr>
          <w:sz w:val="24"/>
          <w:szCs w:val="24"/>
        </w:rPr>
        <w:t>Отсутствие сведений о нарушениях законодательства РФ и привлечении к ответственности уполномоченных представителей юридического лица;</w:t>
      </w:r>
    </w:p>
    <w:p w:rsidR="007B4BEB" w:rsidRPr="006827AF" w:rsidRDefault="007B4BEB" w:rsidP="007B4BEB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7B4BEB">
        <w:rPr>
          <w:sz w:val="24"/>
          <w:szCs w:val="24"/>
        </w:rPr>
        <w:t>Отсутствие сведений о негативном опыте работы уполномоченного представителя юрид</w:t>
      </w:r>
      <w:r w:rsidRPr="007B4BEB">
        <w:rPr>
          <w:sz w:val="24"/>
          <w:szCs w:val="24"/>
        </w:rPr>
        <w:t>и</w:t>
      </w:r>
      <w:r w:rsidRPr="007B4BEB">
        <w:rPr>
          <w:sz w:val="24"/>
          <w:szCs w:val="24"/>
        </w:rPr>
        <w:t>ческого лица</w:t>
      </w:r>
      <w:r>
        <w:rPr>
          <w:sz w:val="24"/>
          <w:szCs w:val="24"/>
        </w:rPr>
        <w:t>;</w:t>
      </w:r>
    </w:p>
    <w:p w:rsidR="007B4BEB" w:rsidRDefault="00A069E1" w:rsidP="006827AF">
      <w:pPr>
        <w:pStyle w:val="a1"/>
        <w:numPr>
          <w:ilvl w:val="4"/>
          <w:numId w:val="23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6827AF">
        <w:rPr>
          <w:sz w:val="24"/>
          <w:szCs w:val="24"/>
        </w:rPr>
        <w:t>Участник несет ответственность за предоставление достоверных документов</w:t>
      </w:r>
      <w:r w:rsidR="009D1103">
        <w:rPr>
          <w:sz w:val="24"/>
          <w:szCs w:val="24"/>
        </w:rPr>
        <w:t xml:space="preserve"> (Заказчик вправе провести проверку с выездом на место)</w:t>
      </w:r>
      <w:r w:rsidR="007B4BEB">
        <w:rPr>
          <w:sz w:val="24"/>
          <w:szCs w:val="24"/>
        </w:rPr>
        <w:t>;</w:t>
      </w:r>
    </w:p>
    <w:p w:rsidR="00483A25" w:rsidRPr="009563DD" w:rsidRDefault="009563DD" w:rsidP="00483A25">
      <w:pPr>
        <w:pStyle w:val="a1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contextualSpacing/>
        <w:rPr>
          <w:b/>
          <w:sz w:val="24"/>
          <w:szCs w:val="24"/>
        </w:rPr>
      </w:pPr>
      <w:r w:rsidRPr="009563DD">
        <w:rPr>
          <w:b/>
          <w:sz w:val="24"/>
          <w:szCs w:val="24"/>
        </w:rPr>
        <w:tab/>
      </w:r>
      <w:r w:rsidR="00BD08D4">
        <w:rPr>
          <w:b/>
          <w:sz w:val="24"/>
          <w:szCs w:val="24"/>
        </w:rPr>
        <w:tab/>
      </w:r>
      <w:r w:rsidR="00483A25" w:rsidRPr="009563DD">
        <w:rPr>
          <w:b/>
          <w:sz w:val="24"/>
          <w:szCs w:val="24"/>
        </w:rPr>
        <w:t xml:space="preserve">В случае несоответствия участника закупочной процедуры </w:t>
      </w:r>
      <w:r w:rsidR="00C05EFB">
        <w:rPr>
          <w:b/>
          <w:sz w:val="24"/>
          <w:szCs w:val="24"/>
        </w:rPr>
        <w:t xml:space="preserve">хотя бы одному из </w:t>
      </w:r>
      <w:r w:rsidR="00C05EFB" w:rsidRPr="009563DD">
        <w:rPr>
          <w:b/>
          <w:sz w:val="24"/>
          <w:szCs w:val="24"/>
        </w:rPr>
        <w:t>выш</w:t>
      </w:r>
      <w:r w:rsidR="00C05EFB" w:rsidRPr="009563DD">
        <w:rPr>
          <w:b/>
          <w:sz w:val="24"/>
          <w:szCs w:val="24"/>
        </w:rPr>
        <w:t>е</w:t>
      </w:r>
      <w:r w:rsidR="00C05EFB" w:rsidRPr="009563DD">
        <w:rPr>
          <w:b/>
          <w:sz w:val="24"/>
          <w:szCs w:val="24"/>
        </w:rPr>
        <w:t>указанны</w:t>
      </w:r>
      <w:r w:rsidR="00C05EFB">
        <w:rPr>
          <w:b/>
          <w:sz w:val="24"/>
          <w:szCs w:val="24"/>
        </w:rPr>
        <w:t xml:space="preserve">х </w:t>
      </w:r>
      <w:r w:rsidR="00C05EFB" w:rsidRPr="009563DD">
        <w:rPr>
          <w:b/>
          <w:sz w:val="24"/>
          <w:szCs w:val="24"/>
        </w:rPr>
        <w:t>требовани</w:t>
      </w:r>
      <w:r w:rsidR="00C05EFB">
        <w:rPr>
          <w:b/>
          <w:sz w:val="24"/>
          <w:szCs w:val="24"/>
        </w:rPr>
        <w:t>й</w:t>
      </w:r>
      <w:r w:rsidR="00483A25" w:rsidRPr="009563DD">
        <w:rPr>
          <w:b/>
          <w:sz w:val="24"/>
          <w:szCs w:val="24"/>
        </w:rPr>
        <w:t>, он может быть</w:t>
      </w:r>
      <w:r w:rsidRPr="009563DD">
        <w:rPr>
          <w:b/>
          <w:sz w:val="24"/>
          <w:szCs w:val="24"/>
        </w:rPr>
        <w:t xml:space="preserve"> отклонен </w:t>
      </w:r>
      <w:r w:rsidR="00BD08D4">
        <w:rPr>
          <w:b/>
          <w:sz w:val="24"/>
          <w:szCs w:val="24"/>
        </w:rPr>
        <w:t>без дальнейшего</w:t>
      </w:r>
      <w:r w:rsidRPr="009563DD">
        <w:rPr>
          <w:b/>
          <w:sz w:val="24"/>
          <w:szCs w:val="24"/>
        </w:rPr>
        <w:t xml:space="preserve"> рассмотрения</w:t>
      </w:r>
      <w:r w:rsidR="00BF773B">
        <w:rPr>
          <w:b/>
          <w:sz w:val="24"/>
          <w:szCs w:val="24"/>
        </w:rPr>
        <w:t xml:space="preserve"> по сущ</w:t>
      </w:r>
      <w:r w:rsidR="00BF773B">
        <w:rPr>
          <w:b/>
          <w:sz w:val="24"/>
          <w:szCs w:val="24"/>
        </w:rPr>
        <w:t>е</w:t>
      </w:r>
      <w:r w:rsidR="00BF773B">
        <w:rPr>
          <w:b/>
          <w:sz w:val="24"/>
          <w:szCs w:val="24"/>
        </w:rPr>
        <w:t>ству</w:t>
      </w:r>
      <w:r w:rsidRPr="009563DD">
        <w:rPr>
          <w:b/>
          <w:sz w:val="24"/>
          <w:szCs w:val="24"/>
        </w:rPr>
        <w:t xml:space="preserve">. </w:t>
      </w:r>
    </w:p>
    <w:p w:rsidR="00A55C9A" w:rsidRPr="009563DD" w:rsidRDefault="009713CA" w:rsidP="0059038B">
      <w:pPr>
        <w:tabs>
          <w:tab w:val="left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bookmarkStart w:id="109" w:name="_Ref55280453"/>
      <w:bookmarkStart w:id="110" w:name="_Toc55285353"/>
      <w:bookmarkStart w:id="111" w:name="_Toc55305385"/>
      <w:bookmarkStart w:id="112" w:name="_Toc57314656"/>
      <w:bookmarkStart w:id="113" w:name="_Toc69728970"/>
      <w:bookmarkStart w:id="114" w:name="_Toc178672257"/>
      <w:r w:rsidRPr="009563DD">
        <w:rPr>
          <w:sz w:val="24"/>
          <w:szCs w:val="24"/>
        </w:rPr>
        <w:t>3.3</w:t>
      </w:r>
      <w:r w:rsidR="00A55C9A" w:rsidRPr="009563DD">
        <w:rPr>
          <w:sz w:val="24"/>
          <w:szCs w:val="24"/>
        </w:rPr>
        <w:t>.</w:t>
      </w:r>
      <w:r w:rsidR="004C7392">
        <w:rPr>
          <w:sz w:val="24"/>
          <w:szCs w:val="24"/>
        </w:rPr>
        <w:t>2</w:t>
      </w:r>
      <w:r w:rsidR="00A55C9A" w:rsidRPr="009563DD">
        <w:rPr>
          <w:sz w:val="24"/>
          <w:szCs w:val="24"/>
        </w:rPr>
        <w:t>. В случае привлечения субподрядной организации для выполнения работ</w:t>
      </w:r>
      <w:r w:rsidR="00A069E1">
        <w:rPr>
          <w:sz w:val="24"/>
          <w:szCs w:val="24"/>
        </w:rPr>
        <w:t>/оказания услу</w:t>
      </w:r>
      <w:r w:rsidR="00A069E1">
        <w:rPr>
          <w:sz w:val="24"/>
          <w:szCs w:val="24"/>
        </w:rPr>
        <w:t>г</w:t>
      </w:r>
      <w:r w:rsidR="00A069E1">
        <w:rPr>
          <w:sz w:val="24"/>
          <w:szCs w:val="24"/>
        </w:rPr>
        <w:t xml:space="preserve">требуется письменно согласовать </w:t>
      </w:r>
      <w:r w:rsidR="006827AF">
        <w:rPr>
          <w:sz w:val="24"/>
          <w:szCs w:val="24"/>
        </w:rPr>
        <w:t xml:space="preserve">с Заказчиком </w:t>
      </w:r>
      <w:r w:rsidR="00A069E1">
        <w:rPr>
          <w:sz w:val="24"/>
          <w:szCs w:val="24"/>
        </w:rPr>
        <w:t xml:space="preserve">привлечение субподрядной организации, </w:t>
      </w:r>
      <w:r w:rsidR="00A55C9A" w:rsidRPr="009563DD">
        <w:rPr>
          <w:sz w:val="24"/>
          <w:szCs w:val="24"/>
        </w:rPr>
        <w:t>пр</w:t>
      </w:r>
      <w:r w:rsidR="00A55C9A" w:rsidRPr="009563DD">
        <w:rPr>
          <w:sz w:val="24"/>
          <w:szCs w:val="24"/>
        </w:rPr>
        <w:t>е</w:t>
      </w:r>
      <w:r w:rsidR="00A55C9A" w:rsidRPr="009563DD">
        <w:rPr>
          <w:sz w:val="24"/>
          <w:szCs w:val="24"/>
        </w:rPr>
        <w:t xml:space="preserve">доставить </w:t>
      </w:r>
      <w:r w:rsidR="00BE3984" w:rsidRPr="009563DD">
        <w:rPr>
          <w:sz w:val="24"/>
          <w:szCs w:val="24"/>
        </w:rPr>
        <w:t xml:space="preserve">на субподрядную организацию </w:t>
      </w:r>
      <w:r w:rsidR="00942A8A" w:rsidRPr="009563DD">
        <w:rPr>
          <w:sz w:val="24"/>
          <w:szCs w:val="24"/>
        </w:rPr>
        <w:t>вс</w:t>
      </w:r>
      <w:r w:rsidR="00942A8A">
        <w:rPr>
          <w:sz w:val="24"/>
          <w:szCs w:val="24"/>
        </w:rPr>
        <w:t>ю информацию,</w:t>
      </w:r>
      <w:r w:rsidR="00942A8A" w:rsidRPr="009563DD">
        <w:rPr>
          <w:sz w:val="24"/>
          <w:szCs w:val="24"/>
        </w:rPr>
        <w:t xml:space="preserve"> указанн</w:t>
      </w:r>
      <w:r w:rsidR="00942A8A">
        <w:rPr>
          <w:sz w:val="24"/>
          <w:szCs w:val="24"/>
        </w:rPr>
        <w:t>ую</w:t>
      </w:r>
      <w:r w:rsidR="00A55C9A" w:rsidRPr="009563DD">
        <w:rPr>
          <w:sz w:val="24"/>
          <w:szCs w:val="24"/>
        </w:rPr>
        <w:t xml:space="preserve">в </w:t>
      </w:r>
      <w:r w:rsidR="00942A8A">
        <w:rPr>
          <w:sz w:val="24"/>
          <w:szCs w:val="24"/>
        </w:rPr>
        <w:t>закупочной докуме</w:t>
      </w:r>
      <w:r w:rsidR="00942A8A">
        <w:rPr>
          <w:sz w:val="24"/>
          <w:szCs w:val="24"/>
        </w:rPr>
        <w:t>н</w:t>
      </w:r>
      <w:r w:rsidR="00942A8A">
        <w:rPr>
          <w:sz w:val="24"/>
          <w:szCs w:val="24"/>
        </w:rPr>
        <w:t>тации</w:t>
      </w:r>
      <w:r w:rsidR="00A069E1">
        <w:rPr>
          <w:sz w:val="24"/>
          <w:szCs w:val="24"/>
        </w:rPr>
        <w:t>.</w:t>
      </w:r>
    </w:p>
    <w:p w:rsidR="00FC47F9" w:rsidRPr="00550154" w:rsidRDefault="00FC47F9" w:rsidP="0059038B">
      <w:pPr>
        <w:tabs>
          <w:tab w:val="left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</w:p>
    <w:p w:rsidR="007232E0" w:rsidRPr="00E32FD7" w:rsidRDefault="007232E0" w:rsidP="00D11FB6">
      <w:pPr>
        <w:pStyle w:val="10"/>
        <w:ind w:left="0" w:firstLine="0"/>
      </w:pPr>
      <w:bookmarkStart w:id="115" w:name="_Ref55280443"/>
      <w:bookmarkStart w:id="116" w:name="_Toc55285351"/>
      <w:bookmarkStart w:id="117" w:name="_Toc55305383"/>
      <w:bookmarkStart w:id="118" w:name="_Toc57314654"/>
      <w:bookmarkStart w:id="119" w:name="_Toc69728968"/>
      <w:bookmarkStart w:id="120" w:name="_Toc271026173"/>
      <w:bookmarkStart w:id="121" w:name="_Toc339360147"/>
      <w:bookmarkStart w:id="122" w:name="_Toc351726264"/>
      <w:r w:rsidRPr="00E32FD7">
        <w:lastRenderedPageBreak/>
        <w:t>Подача Предложений и их прием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7232E0" w:rsidRPr="00942A8A" w:rsidRDefault="007232E0" w:rsidP="0059038B">
      <w:pPr>
        <w:pStyle w:val="a4"/>
        <w:keepNext/>
        <w:keepLines/>
        <w:numPr>
          <w:ilvl w:val="0"/>
          <w:numId w:val="0"/>
        </w:numPr>
        <w:tabs>
          <w:tab w:val="left" w:pos="284"/>
        </w:tabs>
        <w:spacing w:line="240" w:lineRule="auto"/>
        <w:rPr>
          <w:sz w:val="24"/>
          <w:szCs w:val="24"/>
        </w:rPr>
      </w:pPr>
      <w:bookmarkStart w:id="123" w:name="_Ref56229451"/>
      <w:r w:rsidRPr="00942A8A">
        <w:rPr>
          <w:sz w:val="24"/>
          <w:szCs w:val="24"/>
        </w:rPr>
        <w:t>3.</w:t>
      </w:r>
      <w:r w:rsidR="009713CA" w:rsidRPr="00942A8A">
        <w:rPr>
          <w:sz w:val="24"/>
          <w:szCs w:val="24"/>
        </w:rPr>
        <w:t>4</w:t>
      </w:r>
      <w:r w:rsidRPr="00942A8A">
        <w:rPr>
          <w:sz w:val="24"/>
          <w:szCs w:val="24"/>
        </w:rPr>
        <w:t>.1</w:t>
      </w:r>
      <w:r w:rsidR="008078A3">
        <w:rPr>
          <w:sz w:val="24"/>
          <w:szCs w:val="24"/>
        </w:rPr>
        <w:t>.</w:t>
      </w:r>
      <w:bookmarkEnd w:id="123"/>
      <w:r w:rsidRPr="00942A8A">
        <w:rPr>
          <w:sz w:val="24"/>
          <w:szCs w:val="24"/>
        </w:rPr>
        <w:t>Участники должны обеспечить подачу сво</w:t>
      </w:r>
      <w:r w:rsidR="005A43C1">
        <w:rPr>
          <w:sz w:val="24"/>
          <w:szCs w:val="24"/>
        </w:rPr>
        <w:t xml:space="preserve">их Предложений в соответствии с п.3.2.1 для каждого лота </w:t>
      </w:r>
      <w:r w:rsidRPr="00942A8A">
        <w:rPr>
          <w:sz w:val="24"/>
          <w:szCs w:val="24"/>
        </w:rPr>
        <w:t xml:space="preserve">в сроки, указанные в </w:t>
      </w:r>
      <w:r w:rsidR="00D126E1" w:rsidRPr="00942A8A">
        <w:rPr>
          <w:sz w:val="24"/>
          <w:szCs w:val="24"/>
        </w:rPr>
        <w:t>Извещ</w:t>
      </w:r>
      <w:r w:rsidRPr="00942A8A">
        <w:rPr>
          <w:sz w:val="24"/>
          <w:szCs w:val="24"/>
        </w:rPr>
        <w:t>ении о запро</w:t>
      </w:r>
      <w:bookmarkStart w:id="124" w:name="_Ref55307583"/>
      <w:r w:rsidR="005A43C1">
        <w:rPr>
          <w:sz w:val="24"/>
          <w:szCs w:val="24"/>
        </w:rPr>
        <w:t>се предложений</w:t>
      </w:r>
      <w:r w:rsidRPr="00942A8A">
        <w:rPr>
          <w:sz w:val="24"/>
          <w:szCs w:val="24"/>
        </w:rPr>
        <w:t>.</w:t>
      </w:r>
    </w:p>
    <w:bookmarkEnd w:id="124"/>
    <w:p w:rsidR="007232E0" w:rsidRPr="00942A8A" w:rsidRDefault="000458C0" w:rsidP="0059038B">
      <w:pPr>
        <w:pStyle w:val="a4"/>
        <w:keepNext/>
        <w:keepLines/>
        <w:numPr>
          <w:ilvl w:val="0"/>
          <w:numId w:val="0"/>
        </w:numPr>
        <w:tabs>
          <w:tab w:val="left" w:pos="284"/>
        </w:tabs>
        <w:spacing w:line="240" w:lineRule="auto"/>
        <w:rPr>
          <w:sz w:val="24"/>
          <w:szCs w:val="24"/>
        </w:rPr>
      </w:pPr>
      <w:r w:rsidRPr="00942A8A">
        <w:rPr>
          <w:sz w:val="24"/>
          <w:szCs w:val="24"/>
        </w:rPr>
        <w:t>3.</w:t>
      </w:r>
      <w:r w:rsidR="009713CA" w:rsidRPr="00942A8A">
        <w:rPr>
          <w:sz w:val="24"/>
          <w:szCs w:val="24"/>
        </w:rPr>
        <w:t>4</w:t>
      </w:r>
      <w:r w:rsidR="007232E0" w:rsidRPr="00942A8A">
        <w:rPr>
          <w:sz w:val="24"/>
          <w:szCs w:val="24"/>
        </w:rPr>
        <w:t>.</w:t>
      </w:r>
      <w:r w:rsidR="008078A3">
        <w:rPr>
          <w:sz w:val="24"/>
          <w:szCs w:val="24"/>
        </w:rPr>
        <w:t>2.</w:t>
      </w:r>
      <w:r w:rsidR="007232E0" w:rsidRPr="00942A8A">
        <w:rPr>
          <w:sz w:val="24"/>
          <w:szCs w:val="24"/>
        </w:rPr>
        <w:t>Не допускается подача предложений на отдельные позиции или часть объема по какой-либо из позиций указанного в Техническом  задании перечня услуги/работ.</w:t>
      </w:r>
    </w:p>
    <w:p w:rsidR="007232E0" w:rsidRPr="00942A8A" w:rsidRDefault="000458C0" w:rsidP="0059038B">
      <w:pPr>
        <w:pStyle w:val="a4"/>
        <w:keepNext/>
        <w:keepLines/>
        <w:numPr>
          <w:ilvl w:val="0"/>
          <w:numId w:val="0"/>
        </w:numPr>
        <w:tabs>
          <w:tab w:val="left" w:pos="284"/>
        </w:tabs>
        <w:spacing w:line="240" w:lineRule="auto"/>
        <w:rPr>
          <w:sz w:val="24"/>
          <w:szCs w:val="24"/>
        </w:rPr>
      </w:pPr>
      <w:r w:rsidRPr="00942A8A">
        <w:rPr>
          <w:sz w:val="24"/>
          <w:szCs w:val="24"/>
        </w:rPr>
        <w:t>3.</w:t>
      </w:r>
      <w:r w:rsidR="009713CA" w:rsidRPr="00942A8A">
        <w:rPr>
          <w:sz w:val="24"/>
          <w:szCs w:val="24"/>
        </w:rPr>
        <w:t>4</w:t>
      </w:r>
      <w:r w:rsidRPr="00942A8A">
        <w:rPr>
          <w:sz w:val="24"/>
          <w:szCs w:val="24"/>
        </w:rPr>
        <w:t>.</w:t>
      </w:r>
      <w:r w:rsidR="008078A3">
        <w:rPr>
          <w:sz w:val="24"/>
          <w:szCs w:val="24"/>
        </w:rPr>
        <w:t>3.</w:t>
      </w:r>
      <w:r w:rsidR="005C233A" w:rsidRPr="00942A8A">
        <w:rPr>
          <w:sz w:val="24"/>
          <w:szCs w:val="24"/>
        </w:rPr>
        <w:t xml:space="preserve">При проведении процедуры запроса предложений на </w:t>
      </w:r>
      <w:r w:rsidR="005A43C1">
        <w:rPr>
          <w:sz w:val="24"/>
          <w:szCs w:val="24"/>
        </w:rPr>
        <w:t xml:space="preserve">Официальном сайте </w:t>
      </w:r>
      <w:hyperlink r:id="rId10" w:history="1">
        <w:r w:rsidR="005A43C1" w:rsidRPr="00470B67">
          <w:rPr>
            <w:rStyle w:val="af"/>
            <w:sz w:val="24"/>
            <w:szCs w:val="24"/>
          </w:rPr>
          <w:t>www.voloblgaz.ru</w:t>
        </w:r>
      </w:hyperlink>
      <w:r w:rsidR="005A43C1">
        <w:rPr>
          <w:sz w:val="24"/>
          <w:szCs w:val="24"/>
        </w:rPr>
        <w:t xml:space="preserve"> </w:t>
      </w:r>
      <w:r w:rsidR="005C233A" w:rsidRPr="00942A8A">
        <w:rPr>
          <w:sz w:val="24"/>
          <w:szCs w:val="24"/>
        </w:rPr>
        <w:t>один участник имеет возможность предоставить несколько ценовых предл</w:t>
      </w:r>
      <w:r w:rsidR="005C233A" w:rsidRPr="00942A8A">
        <w:rPr>
          <w:sz w:val="24"/>
          <w:szCs w:val="24"/>
        </w:rPr>
        <w:t>о</w:t>
      </w:r>
      <w:r w:rsidR="005C233A" w:rsidRPr="00942A8A">
        <w:rPr>
          <w:sz w:val="24"/>
          <w:szCs w:val="24"/>
        </w:rPr>
        <w:t>жений в рамках одной процедуры закуп</w:t>
      </w:r>
      <w:r w:rsidR="00407D41">
        <w:rPr>
          <w:sz w:val="24"/>
          <w:szCs w:val="24"/>
        </w:rPr>
        <w:t>ки.</w:t>
      </w:r>
    </w:p>
    <w:p w:rsidR="005C233A" w:rsidRPr="00942A8A" w:rsidRDefault="007232E0" w:rsidP="0059038B">
      <w:pPr>
        <w:pStyle w:val="a4"/>
        <w:keepNext/>
        <w:keepLines/>
        <w:numPr>
          <w:ilvl w:val="0"/>
          <w:numId w:val="0"/>
        </w:numPr>
        <w:tabs>
          <w:tab w:val="left" w:pos="284"/>
        </w:tabs>
        <w:spacing w:line="240" w:lineRule="auto"/>
        <w:rPr>
          <w:sz w:val="24"/>
          <w:szCs w:val="24"/>
        </w:rPr>
      </w:pPr>
      <w:r w:rsidRPr="00942A8A">
        <w:rPr>
          <w:sz w:val="24"/>
          <w:szCs w:val="24"/>
        </w:rPr>
        <w:t>3.</w:t>
      </w:r>
      <w:r w:rsidR="009713CA" w:rsidRPr="00942A8A">
        <w:rPr>
          <w:sz w:val="24"/>
          <w:szCs w:val="24"/>
        </w:rPr>
        <w:t>4</w:t>
      </w:r>
      <w:r w:rsidRPr="00942A8A">
        <w:rPr>
          <w:sz w:val="24"/>
          <w:szCs w:val="24"/>
        </w:rPr>
        <w:t>.</w:t>
      </w:r>
      <w:r w:rsidR="008078A3">
        <w:rPr>
          <w:sz w:val="24"/>
          <w:szCs w:val="24"/>
        </w:rPr>
        <w:t>4.</w:t>
      </w:r>
      <w:r w:rsidR="005C233A" w:rsidRPr="00942A8A">
        <w:rPr>
          <w:sz w:val="24"/>
          <w:szCs w:val="24"/>
        </w:rPr>
        <w:t>Если в последние 30 (тридцать) минут до момента окончания срока проведения процед</w:t>
      </w:r>
      <w:r w:rsidR="005C233A" w:rsidRPr="00942A8A">
        <w:rPr>
          <w:sz w:val="24"/>
          <w:szCs w:val="24"/>
        </w:rPr>
        <w:t>у</w:t>
      </w:r>
      <w:r w:rsidR="005C233A" w:rsidRPr="00942A8A">
        <w:rPr>
          <w:sz w:val="24"/>
          <w:szCs w:val="24"/>
        </w:rPr>
        <w:t>ры поступит очередное предложение от одного из участников, то срок окончания данной пр</w:t>
      </w:r>
      <w:r w:rsidR="005C233A" w:rsidRPr="00942A8A">
        <w:rPr>
          <w:sz w:val="24"/>
          <w:szCs w:val="24"/>
        </w:rPr>
        <w:t>о</w:t>
      </w:r>
      <w:r w:rsidR="005C233A" w:rsidRPr="00942A8A">
        <w:rPr>
          <w:sz w:val="24"/>
          <w:szCs w:val="24"/>
        </w:rPr>
        <w:t>цедуры будет автоматически перенесен еще на 30 (тридцать) минут с момента поступления последнего предложения по данному лоту. Так будет продолжаться до тех пор, пока в после</w:t>
      </w:r>
      <w:r w:rsidR="005C233A" w:rsidRPr="00942A8A">
        <w:rPr>
          <w:sz w:val="24"/>
          <w:szCs w:val="24"/>
        </w:rPr>
        <w:t>д</w:t>
      </w:r>
      <w:r w:rsidR="005C233A" w:rsidRPr="00942A8A">
        <w:rPr>
          <w:sz w:val="24"/>
          <w:szCs w:val="24"/>
        </w:rPr>
        <w:t>ние 30 (тридцать) минут до истечения срока проведения процедуры ни от кого из участников не поступит ни одного нового предложения по данному лоту.</w:t>
      </w:r>
    </w:p>
    <w:p w:rsidR="007232E0" w:rsidRPr="00942A8A" w:rsidRDefault="009713CA" w:rsidP="0059038B">
      <w:pPr>
        <w:pStyle w:val="a4"/>
        <w:keepNext/>
        <w:keepLines/>
        <w:numPr>
          <w:ilvl w:val="0"/>
          <w:numId w:val="0"/>
        </w:numPr>
        <w:tabs>
          <w:tab w:val="left" w:pos="284"/>
        </w:tabs>
        <w:spacing w:line="240" w:lineRule="auto"/>
        <w:rPr>
          <w:sz w:val="24"/>
          <w:szCs w:val="24"/>
        </w:rPr>
      </w:pPr>
      <w:r w:rsidRPr="00942A8A">
        <w:rPr>
          <w:sz w:val="24"/>
          <w:szCs w:val="24"/>
        </w:rPr>
        <w:t>3.4</w:t>
      </w:r>
      <w:r w:rsidR="007232E0" w:rsidRPr="00942A8A">
        <w:rPr>
          <w:sz w:val="24"/>
          <w:szCs w:val="24"/>
        </w:rPr>
        <w:t>.</w:t>
      </w:r>
      <w:r w:rsidR="007021FD">
        <w:rPr>
          <w:sz w:val="24"/>
          <w:szCs w:val="24"/>
        </w:rPr>
        <w:t>5</w:t>
      </w:r>
      <w:r w:rsidR="008078A3">
        <w:rPr>
          <w:sz w:val="24"/>
          <w:szCs w:val="24"/>
        </w:rPr>
        <w:t>.</w:t>
      </w:r>
      <w:r w:rsidR="007232E0" w:rsidRPr="00942A8A">
        <w:rPr>
          <w:sz w:val="24"/>
          <w:szCs w:val="24"/>
        </w:rPr>
        <w:t xml:space="preserve"> Предложения Участников, поданные в нарушение </w:t>
      </w:r>
      <w:r w:rsidR="00620EC3" w:rsidRPr="00942A8A">
        <w:rPr>
          <w:sz w:val="24"/>
          <w:szCs w:val="24"/>
        </w:rPr>
        <w:t>п.</w:t>
      </w:r>
      <w:r w:rsidR="007232E0" w:rsidRPr="00942A8A">
        <w:rPr>
          <w:sz w:val="24"/>
          <w:szCs w:val="24"/>
        </w:rPr>
        <w:t xml:space="preserve"> 3.</w:t>
      </w:r>
      <w:r w:rsidR="005C233A" w:rsidRPr="00942A8A">
        <w:rPr>
          <w:sz w:val="24"/>
          <w:szCs w:val="24"/>
        </w:rPr>
        <w:t>4</w:t>
      </w:r>
      <w:r w:rsidR="007232E0" w:rsidRPr="00942A8A">
        <w:rPr>
          <w:sz w:val="24"/>
          <w:szCs w:val="24"/>
        </w:rPr>
        <w:t>.</w:t>
      </w:r>
      <w:r w:rsidR="005C233A" w:rsidRPr="00942A8A">
        <w:rPr>
          <w:sz w:val="24"/>
          <w:szCs w:val="24"/>
        </w:rPr>
        <w:t>6</w:t>
      </w:r>
      <w:r w:rsidR="007232E0" w:rsidRPr="00942A8A">
        <w:rPr>
          <w:sz w:val="24"/>
          <w:szCs w:val="24"/>
        </w:rPr>
        <w:t xml:space="preserve"> не будут приниматься Зак</w:t>
      </w:r>
      <w:r w:rsidR="007232E0" w:rsidRPr="00942A8A">
        <w:rPr>
          <w:sz w:val="24"/>
          <w:szCs w:val="24"/>
        </w:rPr>
        <w:t>у</w:t>
      </w:r>
      <w:r w:rsidR="007232E0" w:rsidRPr="00942A8A">
        <w:rPr>
          <w:sz w:val="24"/>
          <w:szCs w:val="24"/>
        </w:rPr>
        <w:t>почной комиссией к рассмотрению по существу.</w:t>
      </w:r>
    </w:p>
    <w:p w:rsidR="007232E0" w:rsidRPr="00550154" w:rsidRDefault="007232E0" w:rsidP="0059038B">
      <w:pPr>
        <w:pStyle w:val="a4"/>
        <w:keepNext/>
        <w:keepLines/>
        <w:numPr>
          <w:ilvl w:val="0"/>
          <w:numId w:val="0"/>
        </w:numPr>
        <w:tabs>
          <w:tab w:val="left" w:pos="284"/>
        </w:tabs>
        <w:spacing w:line="240" w:lineRule="auto"/>
        <w:rPr>
          <w:sz w:val="24"/>
          <w:szCs w:val="24"/>
        </w:rPr>
      </w:pPr>
      <w:r w:rsidRPr="00942A8A">
        <w:rPr>
          <w:sz w:val="24"/>
          <w:szCs w:val="24"/>
        </w:rPr>
        <w:t>3.</w:t>
      </w:r>
      <w:r w:rsidR="00BA5A8B" w:rsidRPr="00942A8A">
        <w:rPr>
          <w:sz w:val="24"/>
          <w:szCs w:val="24"/>
        </w:rPr>
        <w:t>4</w:t>
      </w:r>
      <w:r w:rsidRPr="00942A8A">
        <w:rPr>
          <w:sz w:val="24"/>
          <w:szCs w:val="24"/>
        </w:rPr>
        <w:t>.</w:t>
      </w:r>
      <w:r w:rsidR="007021FD">
        <w:rPr>
          <w:sz w:val="24"/>
          <w:szCs w:val="24"/>
        </w:rPr>
        <w:t>6</w:t>
      </w:r>
      <w:r w:rsidR="008078A3">
        <w:rPr>
          <w:sz w:val="24"/>
          <w:szCs w:val="24"/>
        </w:rPr>
        <w:t>.</w:t>
      </w:r>
      <w:r w:rsidRPr="00942A8A">
        <w:rPr>
          <w:sz w:val="24"/>
          <w:szCs w:val="24"/>
        </w:rPr>
        <w:t xml:space="preserve"> Сведения о сроке и месте окончания приема Предложений на последующие этапы, в сл</w:t>
      </w:r>
      <w:r w:rsidRPr="00942A8A">
        <w:rPr>
          <w:sz w:val="24"/>
          <w:szCs w:val="24"/>
        </w:rPr>
        <w:t>у</w:t>
      </w:r>
      <w:r w:rsidRPr="00942A8A">
        <w:rPr>
          <w:sz w:val="24"/>
          <w:szCs w:val="24"/>
        </w:rPr>
        <w:t>чае их проведения, будут доведены до сведения Участников дополнительно.</w:t>
      </w:r>
    </w:p>
    <w:p w:rsidR="00F309EF" w:rsidRPr="00FE2D0A" w:rsidRDefault="00F309EF" w:rsidP="00D11FB6">
      <w:pPr>
        <w:pStyle w:val="10"/>
        <w:ind w:left="0" w:firstLine="0"/>
      </w:pPr>
      <w:bookmarkStart w:id="125" w:name="_Toc339360148"/>
      <w:bookmarkStart w:id="126" w:name="_Toc351726265"/>
      <w:r w:rsidRPr="00FE2D0A">
        <w:t xml:space="preserve">Оценка </w:t>
      </w:r>
      <w:bookmarkEnd w:id="109"/>
      <w:bookmarkEnd w:id="110"/>
      <w:bookmarkEnd w:id="111"/>
      <w:bookmarkEnd w:id="112"/>
      <w:bookmarkEnd w:id="113"/>
      <w:r w:rsidRPr="00FE2D0A">
        <w:t>Предложений и проведение переговоров</w:t>
      </w:r>
      <w:bookmarkEnd w:id="114"/>
      <w:bookmarkEnd w:id="125"/>
      <w:bookmarkEnd w:id="126"/>
    </w:p>
    <w:p w:rsidR="00F309EF" w:rsidRPr="004650D8" w:rsidRDefault="00F309EF" w:rsidP="006434E8">
      <w:pPr>
        <w:pStyle w:val="a4"/>
        <w:numPr>
          <w:ilvl w:val="2"/>
          <w:numId w:val="12"/>
        </w:numPr>
        <w:tabs>
          <w:tab w:val="clear" w:pos="720"/>
          <w:tab w:val="num" w:pos="0"/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bookmarkStart w:id="127" w:name="_Toc98254000"/>
      <w:r w:rsidRPr="004650D8">
        <w:rPr>
          <w:sz w:val="24"/>
          <w:szCs w:val="24"/>
        </w:rPr>
        <w:t>Общие положения</w:t>
      </w:r>
      <w:bookmarkEnd w:id="127"/>
    </w:p>
    <w:p w:rsidR="00F309EF" w:rsidRPr="004650D8" w:rsidRDefault="00F309EF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>Оценка Предложений осуществляется</w:t>
      </w:r>
      <w:r w:rsidR="00407D41">
        <w:rPr>
          <w:sz w:val="24"/>
          <w:szCs w:val="24"/>
        </w:rPr>
        <w:t xml:space="preserve"> </w:t>
      </w:r>
      <w:r w:rsidRPr="00835E5D">
        <w:rPr>
          <w:b/>
          <w:sz w:val="24"/>
          <w:szCs w:val="24"/>
        </w:rPr>
        <w:t>комиссией</w:t>
      </w:r>
      <w:r w:rsidR="00407D41">
        <w:rPr>
          <w:b/>
          <w:sz w:val="24"/>
          <w:szCs w:val="24"/>
        </w:rPr>
        <w:t xml:space="preserve"> </w:t>
      </w:r>
      <w:r w:rsidRPr="004650D8">
        <w:rPr>
          <w:sz w:val="24"/>
          <w:szCs w:val="24"/>
        </w:rPr>
        <w:t>по запросу предложений</w:t>
      </w:r>
      <w:r w:rsidR="007021FD">
        <w:rPr>
          <w:sz w:val="24"/>
          <w:szCs w:val="24"/>
        </w:rPr>
        <w:t>.</w:t>
      </w:r>
    </w:p>
    <w:p w:rsidR="00F309EF" w:rsidRPr="004650D8" w:rsidRDefault="00F309EF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>Оценка Предложений включает отборочную стадию, проведение при необходимости перег</w:t>
      </w:r>
      <w:r w:rsidRPr="004650D8">
        <w:rPr>
          <w:sz w:val="24"/>
          <w:szCs w:val="24"/>
        </w:rPr>
        <w:t>о</w:t>
      </w:r>
      <w:r w:rsidRPr="004650D8">
        <w:rPr>
          <w:sz w:val="24"/>
          <w:szCs w:val="24"/>
        </w:rPr>
        <w:t>воров и оценочную стадию.</w:t>
      </w:r>
    </w:p>
    <w:p w:rsidR="00F309EF" w:rsidRPr="004650D8" w:rsidRDefault="00F309EF" w:rsidP="006434E8">
      <w:pPr>
        <w:pStyle w:val="a4"/>
        <w:numPr>
          <w:ilvl w:val="2"/>
          <w:numId w:val="12"/>
        </w:numPr>
        <w:tabs>
          <w:tab w:val="clear" w:pos="720"/>
          <w:tab w:val="num" w:pos="0"/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bookmarkStart w:id="128" w:name="_Ref93089454"/>
      <w:bookmarkStart w:id="129" w:name="_Toc98254001"/>
      <w:bookmarkStart w:id="130" w:name="_Ref55304418"/>
      <w:r w:rsidRPr="004650D8">
        <w:rPr>
          <w:sz w:val="24"/>
          <w:szCs w:val="24"/>
        </w:rPr>
        <w:t>Отборочная стадия</w:t>
      </w:r>
      <w:bookmarkEnd w:id="128"/>
      <w:bookmarkEnd w:id="129"/>
    </w:p>
    <w:p w:rsidR="00F309EF" w:rsidRPr="004650D8" w:rsidRDefault="00F309EF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 xml:space="preserve">В рамках отборочной стадии </w:t>
      </w:r>
      <w:bookmarkEnd w:id="130"/>
      <w:r w:rsidR="007021FD">
        <w:rPr>
          <w:sz w:val="24"/>
          <w:szCs w:val="24"/>
        </w:rPr>
        <w:t>комиссия</w:t>
      </w:r>
      <w:r w:rsidRPr="004650D8">
        <w:rPr>
          <w:sz w:val="24"/>
          <w:szCs w:val="24"/>
        </w:rPr>
        <w:t xml:space="preserve"> проверяет:</w:t>
      </w:r>
    </w:p>
    <w:p w:rsidR="00F309EF" w:rsidRPr="004650D8" w:rsidRDefault="00F309EF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 xml:space="preserve">- </w:t>
      </w:r>
      <w:r w:rsidR="001A5169">
        <w:rPr>
          <w:sz w:val="24"/>
          <w:szCs w:val="24"/>
        </w:rPr>
        <w:t xml:space="preserve">правильность </w:t>
      </w:r>
      <w:r w:rsidRPr="004650D8">
        <w:rPr>
          <w:sz w:val="24"/>
          <w:szCs w:val="24"/>
        </w:rPr>
        <w:t>оформления Предложений и их соответствие требованиям настоящей Докуме</w:t>
      </w:r>
      <w:r w:rsidRPr="004650D8">
        <w:rPr>
          <w:sz w:val="24"/>
          <w:szCs w:val="24"/>
        </w:rPr>
        <w:t>н</w:t>
      </w:r>
      <w:r w:rsidRPr="004650D8">
        <w:rPr>
          <w:sz w:val="24"/>
          <w:szCs w:val="24"/>
        </w:rPr>
        <w:t>тации по существу;</w:t>
      </w:r>
    </w:p>
    <w:p w:rsidR="00F309EF" w:rsidRPr="004650D8" w:rsidRDefault="00F309EF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>-  соответствие Участников требованиям настоящей Документации;</w:t>
      </w:r>
    </w:p>
    <w:p w:rsidR="00F309EF" w:rsidRPr="004650D8" w:rsidRDefault="00F309EF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>- соответствие коммерческого и технического предложения требованиям настоящей Докуме</w:t>
      </w:r>
      <w:r w:rsidRPr="004650D8">
        <w:rPr>
          <w:sz w:val="24"/>
          <w:szCs w:val="24"/>
        </w:rPr>
        <w:t>н</w:t>
      </w:r>
      <w:r w:rsidRPr="004650D8">
        <w:rPr>
          <w:sz w:val="24"/>
          <w:szCs w:val="24"/>
        </w:rPr>
        <w:t>тации.</w:t>
      </w:r>
    </w:p>
    <w:p w:rsidR="00D9250D" w:rsidRDefault="00F309EF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  <w:sectPr w:rsidR="00D9250D" w:rsidSect="00D9250D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</w:footnotePr>
          <w:pgSz w:w="11906" w:h="16838" w:code="9"/>
          <w:pgMar w:top="1440" w:right="1080" w:bottom="1560" w:left="991" w:header="680" w:footer="737" w:gutter="0"/>
          <w:cols w:space="708"/>
          <w:docGrid w:linePitch="381"/>
        </w:sectPr>
      </w:pPr>
      <w:bookmarkStart w:id="131" w:name="_Ref55304419"/>
      <w:r w:rsidRPr="004650D8">
        <w:rPr>
          <w:sz w:val="24"/>
          <w:szCs w:val="24"/>
        </w:rPr>
        <w:t xml:space="preserve">В рамках отборочной стадии </w:t>
      </w:r>
      <w:r w:rsidR="00D917F8">
        <w:rPr>
          <w:sz w:val="24"/>
          <w:szCs w:val="24"/>
        </w:rPr>
        <w:t>Организатор закупки</w:t>
      </w:r>
      <w:r w:rsidR="00407D41">
        <w:rPr>
          <w:sz w:val="24"/>
          <w:szCs w:val="24"/>
        </w:rPr>
        <w:t xml:space="preserve"> </w:t>
      </w:r>
      <w:r w:rsidRPr="004650D8">
        <w:rPr>
          <w:sz w:val="24"/>
          <w:szCs w:val="24"/>
        </w:rPr>
        <w:t>может запросить у Участников разъяснения или дополнения к их Предложениям, в том числе представ</w:t>
      </w:r>
      <w:r w:rsidR="00F6151C">
        <w:rPr>
          <w:sz w:val="24"/>
          <w:szCs w:val="24"/>
        </w:rPr>
        <w:t>ления отсутствующих документов.</w:t>
      </w:r>
    </w:p>
    <w:p w:rsidR="00D9250D" w:rsidRDefault="00D9250D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</w:p>
    <w:p w:rsidR="00D9250D" w:rsidRDefault="00F309EF" w:rsidP="0059038B">
      <w:pPr>
        <w:tabs>
          <w:tab w:val="num" w:pos="0"/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 xml:space="preserve">При этом </w:t>
      </w:r>
      <w:r w:rsidR="00D917F8">
        <w:rPr>
          <w:sz w:val="24"/>
          <w:szCs w:val="24"/>
        </w:rPr>
        <w:t>Организатор закупки</w:t>
      </w:r>
      <w:r w:rsidRPr="004650D8">
        <w:rPr>
          <w:sz w:val="24"/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F309EF" w:rsidRPr="004650D8" w:rsidRDefault="00F309EF" w:rsidP="00D9250D">
      <w:pPr>
        <w:spacing w:line="240" w:lineRule="auto"/>
        <w:ind w:firstLine="0"/>
        <w:jc w:val="left"/>
        <w:rPr>
          <w:sz w:val="24"/>
          <w:szCs w:val="24"/>
        </w:rPr>
      </w:pPr>
      <w:r w:rsidRPr="004650D8">
        <w:rPr>
          <w:sz w:val="24"/>
          <w:szCs w:val="24"/>
        </w:rPr>
        <w:t xml:space="preserve">При проверке правильности оформления Предложения </w:t>
      </w:r>
      <w:r w:rsidR="007021FD">
        <w:rPr>
          <w:sz w:val="24"/>
          <w:szCs w:val="24"/>
        </w:rPr>
        <w:t>комиссия</w:t>
      </w:r>
      <w:r w:rsidR="007E5F36">
        <w:rPr>
          <w:sz w:val="24"/>
          <w:szCs w:val="24"/>
        </w:rPr>
        <w:t xml:space="preserve"> </w:t>
      </w:r>
      <w:r w:rsidRPr="004650D8">
        <w:rPr>
          <w:sz w:val="24"/>
          <w:szCs w:val="24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="007021FD">
        <w:rPr>
          <w:sz w:val="24"/>
          <w:szCs w:val="24"/>
        </w:rPr>
        <w:t>Комиссия</w:t>
      </w:r>
      <w:r w:rsidR="00F6151C">
        <w:rPr>
          <w:sz w:val="24"/>
          <w:szCs w:val="24"/>
        </w:rPr>
        <w:t xml:space="preserve"> </w:t>
      </w:r>
      <w:r w:rsidRPr="004650D8">
        <w:rPr>
          <w:sz w:val="24"/>
          <w:szCs w:val="24"/>
        </w:rPr>
        <w:t>с письменного согласия Участника также может исправлять очевидные арифметические и гра</w:t>
      </w:r>
      <w:r w:rsidRPr="004650D8">
        <w:rPr>
          <w:sz w:val="24"/>
          <w:szCs w:val="24"/>
        </w:rPr>
        <w:t>м</w:t>
      </w:r>
      <w:r w:rsidRPr="004650D8">
        <w:rPr>
          <w:sz w:val="24"/>
          <w:szCs w:val="24"/>
        </w:rPr>
        <w:t>матические ошибки.</w:t>
      </w:r>
    </w:p>
    <w:p w:rsidR="00F309EF" w:rsidRPr="004650D8" w:rsidRDefault="00F309EF" w:rsidP="0059038B">
      <w:pPr>
        <w:tabs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bookmarkStart w:id="132" w:name="_Ref55307002"/>
      <w:r w:rsidRPr="004650D8">
        <w:rPr>
          <w:sz w:val="24"/>
          <w:szCs w:val="24"/>
        </w:rPr>
        <w:t xml:space="preserve">По результатам проведения отборочной стадии </w:t>
      </w:r>
      <w:r w:rsidR="007021FD">
        <w:rPr>
          <w:sz w:val="24"/>
          <w:szCs w:val="24"/>
        </w:rPr>
        <w:t>комиссия</w:t>
      </w:r>
      <w:r w:rsidR="007E5F36">
        <w:rPr>
          <w:sz w:val="24"/>
          <w:szCs w:val="24"/>
        </w:rPr>
        <w:t xml:space="preserve"> </w:t>
      </w:r>
      <w:r w:rsidRPr="004650D8">
        <w:rPr>
          <w:sz w:val="24"/>
          <w:szCs w:val="24"/>
        </w:rPr>
        <w:t>имеет право отклонить Предложения, которые:</w:t>
      </w:r>
      <w:bookmarkEnd w:id="131"/>
      <w:bookmarkEnd w:id="132"/>
    </w:p>
    <w:p w:rsidR="00F309EF" w:rsidRPr="004650D8" w:rsidRDefault="00F309EF" w:rsidP="006434E8">
      <w:pPr>
        <w:numPr>
          <w:ilvl w:val="0"/>
          <w:numId w:val="24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F309EF" w:rsidRPr="004650D8" w:rsidRDefault="00F309EF" w:rsidP="006434E8">
      <w:pPr>
        <w:numPr>
          <w:ilvl w:val="0"/>
          <w:numId w:val="24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F309EF" w:rsidRPr="004650D8" w:rsidRDefault="00F309EF" w:rsidP="006434E8">
      <w:pPr>
        <w:numPr>
          <w:ilvl w:val="0"/>
          <w:numId w:val="24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>содержат предложения, по существу не отвечающие техническим, коммерческим или дог</w:t>
      </w:r>
      <w:r w:rsidRPr="004650D8">
        <w:rPr>
          <w:sz w:val="24"/>
          <w:szCs w:val="24"/>
        </w:rPr>
        <w:t>о</w:t>
      </w:r>
      <w:r w:rsidRPr="004650D8">
        <w:rPr>
          <w:sz w:val="24"/>
          <w:szCs w:val="24"/>
        </w:rPr>
        <w:t>ворным требованиям настоящей Документации;</w:t>
      </w:r>
    </w:p>
    <w:p w:rsidR="00F309EF" w:rsidRDefault="00F309EF" w:rsidP="006434E8">
      <w:pPr>
        <w:numPr>
          <w:ilvl w:val="0"/>
          <w:numId w:val="24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</w:t>
      </w:r>
      <w:r w:rsidR="002B57E3">
        <w:rPr>
          <w:sz w:val="24"/>
          <w:szCs w:val="24"/>
        </w:rPr>
        <w:t>;</w:t>
      </w:r>
    </w:p>
    <w:p w:rsidR="002B57E3" w:rsidRPr="004650D8" w:rsidRDefault="002B57E3" w:rsidP="006434E8">
      <w:pPr>
        <w:numPr>
          <w:ilvl w:val="0"/>
          <w:numId w:val="24"/>
        </w:numPr>
        <w:tabs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содержит недостоверные данные.</w:t>
      </w:r>
    </w:p>
    <w:p w:rsidR="00F309EF" w:rsidRPr="004650D8" w:rsidRDefault="00F309EF" w:rsidP="006434E8">
      <w:pPr>
        <w:pStyle w:val="a4"/>
        <w:numPr>
          <w:ilvl w:val="2"/>
          <w:numId w:val="12"/>
        </w:numPr>
        <w:tabs>
          <w:tab w:val="clear" w:pos="720"/>
          <w:tab w:val="num" w:pos="0"/>
          <w:tab w:val="left" w:pos="142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bookmarkStart w:id="133" w:name="_Ref93697814"/>
      <w:bookmarkStart w:id="134" w:name="_Toc98254003"/>
      <w:r w:rsidRPr="004650D8">
        <w:rPr>
          <w:sz w:val="24"/>
          <w:szCs w:val="24"/>
        </w:rPr>
        <w:t>Проведение переговоров</w:t>
      </w:r>
      <w:bookmarkEnd w:id="133"/>
      <w:bookmarkEnd w:id="134"/>
    </w:p>
    <w:p w:rsidR="00F309EF" w:rsidRPr="001E4EA4" w:rsidRDefault="00F309EF" w:rsidP="0059038B">
      <w:pPr>
        <w:tabs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 xml:space="preserve">После </w:t>
      </w:r>
      <w:r w:rsidRPr="001E4EA4">
        <w:rPr>
          <w:sz w:val="24"/>
          <w:szCs w:val="24"/>
        </w:rPr>
        <w:t>рассмотрения Предложений Организатор вправе провести переговоры с</w:t>
      </w:r>
      <w:r w:rsidR="008C3359" w:rsidRPr="001E4EA4">
        <w:rPr>
          <w:sz w:val="24"/>
          <w:szCs w:val="24"/>
        </w:rPr>
        <w:t xml:space="preserve"> Участниками, которые прошли отборочную стадию,</w:t>
      </w:r>
      <w:r w:rsidRPr="001E4EA4">
        <w:rPr>
          <w:sz w:val="24"/>
          <w:szCs w:val="24"/>
        </w:rPr>
        <w:t xml:space="preserve"> по любому положению его Предложения.</w:t>
      </w:r>
    </w:p>
    <w:p w:rsidR="001E4EA4" w:rsidRPr="001E4EA4" w:rsidRDefault="00F309EF" w:rsidP="001E4EA4">
      <w:pPr>
        <w:tabs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1E4EA4">
        <w:rPr>
          <w:sz w:val="24"/>
          <w:szCs w:val="24"/>
        </w:rPr>
        <w:t>Переговоры могут проводиться в один или несколько туров. Очередность переговоров уст</w:t>
      </w:r>
      <w:r w:rsidRPr="001E4EA4">
        <w:rPr>
          <w:sz w:val="24"/>
          <w:szCs w:val="24"/>
        </w:rPr>
        <w:t>а</w:t>
      </w:r>
      <w:r w:rsidRPr="001E4EA4">
        <w:rPr>
          <w:sz w:val="24"/>
          <w:szCs w:val="24"/>
        </w:rPr>
        <w:t>навливает Организатор.</w:t>
      </w:r>
    </w:p>
    <w:p w:rsidR="001E4EA4" w:rsidRPr="001E4EA4" w:rsidRDefault="001E4EA4" w:rsidP="001E4EA4">
      <w:pPr>
        <w:tabs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1E4EA4">
        <w:rPr>
          <w:sz w:val="24"/>
          <w:szCs w:val="24"/>
        </w:rPr>
        <w:t>3.5.4 Организатор закупки может объявить переторжку, если полагает, что цены, заявленные участниками в закупочной процедуре, могут быть снижены, либо Организатор получит, хотя бы от одного из участников просьбу о проведении переторжки.</w:t>
      </w:r>
    </w:p>
    <w:p w:rsidR="00F309EF" w:rsidRPr="004650D8" w:rsidRDefault="001E4EA4" w:rsidP="001E4EA4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bookmarkStart w:id="135" w:name="_Ref93089457"/>
      <w:bookmarkStart w:id="136" w:name="_Toc98254004"/>
      <w:bookmarkStart w:id="137" w:name="_Ref55304422"/>
      <w:r w:rsidR="00F309EF" w:rsidRPr="004650D8">
        <w:rPr>
          <w:sz w:val="24"/>
          <w:szCs w:val="24"/>
        </w:rPr>
        <w:t>Оценочная стадия</w:t>
      </w:r>
      <w:bookmarkEnd w:id="135"/>
      <w:bookmarkEnd w:id="136"/>
    </w:p>
    <w:bookmarkEnd w:id="137"/>
    <w:p w:rsidR="009A6147" w:rsidRPr="00204D75" w:rsidRDefault="00F309EF" w:rsidP="0059038B">
      <w:pPr>
        <w:tabs>
          <w:tab w:val="left" w:pos="142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4650D8">
        <w:rPr>
          <w:sz w:val="24"/>
          <w:szCs w:val="24"/>
        </w:rPr>
        <w:t xml:space="preserve">В рамках оценочной стадии </w:t>
      </w:r>
      <w:r w:rsidR="007021FD">
        <w:rPr>
          <w:sz w:val="24"/>
          <w:szCs w:val="24"/>
        </w:rPr>
        <w:t>комиссия</w:t>
      </w:r>
      <w:r w:rsidR="007E5F36">
        <w:rPr>
          <w:sz w:val="24"/>
          <w:szCs w:val="24"/>
        </w:rPr>
        <w:t xml:space="preserve"> </w:t>
      </w:r>
      <w:r w:rsidRPr="004650D8">
        <w:rPr>
          <w:sz w:val="24"/>
          <w:szCs w:val="24"/>
        </w:rPr>
        <w:t>сопоставляет Предложения, в том числе с учетом р</w:t>
      </w:r>
      <w:r w:rsidRPr="004650D8">
        <w:rPr>
          <w:sz w:val="24"/>
          <w:szCs w:val="24"/>
        </w:rPr>
        <w:t>е</w:t>
      </w:r>
      <w:r w:rsidRPr="004650D8">
        <w:rPr>
          <w:sz w:val="24"/>
          <w:szCs w:val="24"/>
        </w:rPr>
        <w:t>зультатов переговоров,</w:t>
      </w:r>
      <w:r w:rsidR="00835E5D">
        <w:rPr>
          <w:sz w:val="24"/>
          <w:szCs w:val="24"/>
        </w:rPr>
        <w:t xml:space="preserve"> переторжки</w:t>
      </w:r>
      <w:r w:rsidRPr="004650D8">
        <w:rPr>
          <w:sz w:val="24"/>
          <w:szCs w:val="24"/>
        </w:rPr>
        <w:t xml:space="preserve"> и проводит их ранжирование по степени предпочтительн</w:t>
      </w:r>
      <w:r w:rsidRPr="004650D8">
        <w:rPr>
          <w:sz w:val="24"/>
          <w:szCs w:val="24"/>
        </w:rPr>
        <w:t>о</w:t>
      </w:r>
      <w:r w:rsidRPr="004650D8">
        <w:rPr>
          <w:sz w:val="24"/>
          <w:szCs w:val="24"/>
        </w:rPr>
        <w:t>сти для Организатора</w:t>
      </w:r>
      <w:r w:rsidR="0088554F">
        <w:rPr>
          <w:sz w:val="24"/>
          <w:szCs w:val="24"/>
        </w:rPr>
        <w:t xml:space="preserve">  закупок</w:t>
      </w:r>
      <w:r w:rsidRPr="004650D8">
        <w:rPr>
          <w:sz w:val="24"/>
          <w:szCs w:val="24"/>
        </w:rPr>
        <w:t>, исходя из критериев</w:t>
      </w:r>
      <w:r w:rsidR="00204D75">
        <w:rPr>
          <w:sz w:val="24"/>
          <w:szCs w:val="24"/>
        </w:rPr>
        <w:t xml:space="preserve"> указанных в п.3.</w:t>
      </w:r>
      <w:r w:rsidR="0088554F">
        <w:rPr>
          <w:sz w:val="24"/>
          <w:szCs w:val="24"/>
        </w:rPr>
        <w:t>5</w:t>
      </w:r>
      <w:r w:rsidR="00204D75">
        <w:rPr>
          <w:sz w:val="24"/>
          <w:szCs w:val="24"/>
        </w:rPr>
        <w:t>.</w:t>
      </w:r>
      <w:r w:rsidR="001E4EA4">
        <w:rPr>
          <w:sz w:val="24"/>
          <w:szCs w:val="24"/>
        </w:rPr>
        <w:t>6</w:t>
      </w:r>
      <w:r w:rsidR="00204D75">
        <w:rPr>
          <w:sz w:val="24"/>
          <w:szCs w:val="24"/>
        </w:rPr>
        <w:t>.</w:t>
      </w:r>
      <w:r w:rsidRPr="004650D8">
        <w:rPr>
          <w:sz w:val="24"/>
          <w:szCs w:val="24"/>
        </w:rPr>
        <w:t>:</w:t>
      </w:r>
    </w:p>
    <w:p w:rsidR="00112E3E" w:rsidRPr="00112E3E" w:rsidRDefault="00B700DE" w:rsidP="00112E3E">
      <w:pPr>
        <w:pStyle w:val="a0"/>
        <w:keepNext/>
        <w:keepLines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3.5.</w:t>
      </w:r>
      <w:r w:rsidR="001E4EA4">
        <w:rPr>
          <w:sz w:val="24"/>
          <w:szCs w:val="24"/>
        </w:rPr>
        <w:t>6</w:t>
      </w:r>
      <w:r w:rsidR="007C73ED" w:rsidRPr="00A55C9A">
        <w:rPr>
          <w:sz w:val="24"/>
          <w:szCs w:val="24"/>
        </w:rPr>
        <w:t xml:space="preserve">.Организатор запроса предложений оставляет за собой право провести бальную оценку </w:t>
      </w:r>
      <w:r w:rsidR="007C73ED" w:rsidRPr="00FC5872">
        <w:rPr>
          <w:sz w:val="24"/>
          <w:szCs w:val="24"/>
        </w:rPr>
        <w:t>коммерческих предложений  Участников по следующим оценочным критериям:</w:t>
      </w:r>
      <w:r w:rsidR="00112E3E" w:rsidRPr="00112E3E">
        <w:rPr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6490"/>
        <w:gridCol w:w="2386"/>
      </w:tblGrid>
      <w:tr w:rsidR="00112E3E" w:rsidRPr="00112E3E" w:rsidTr="00112E3E">
        <w:trPr>
          <w:trHeight w:hRule="exact" w:val="64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24" w:firstLine="0"/>
              <w:rPr>
                <w:sz w:val="24"/>
                <w:szCs w:val="24"/>
              </w:rPr>
            </w:pPr>
            <w:r w:rsidRPr="00112E3E">
              <w:rPr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1742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spacing w:line="307" w:lineRule="exact"/>
              <w:ind w:left="427" w:right="427"/>
              <w:jc w:val="center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Знач</w:t>
            </w:r>
            <w:r w:rsidRPr="00112E3E">
              <w:rPr>
                <w:sz w:val="24"/>
                <w:szCs w:val="24"/>
              </w:rPr>
              <w:t>и</w:t>
            </w:r>
            <w:r w:rsidRPr="00112E3E">
              <w:rPr>
                <w:sz w:val="24"/>
                <w:szCs w:val="24"/>
              </w:rPr>
              <w:t>мость крит</w:t>
            </w:r>
            <w:r w:rsidRPr="00112E3E">
              <w:rPr>
                <w:sz w:val="24"/>
                <w:szCs w:val="24"/>
              </w:rPr>
              <w:t>е</w:t>
            </w:r>
            <w:r w:rsidRPr="00112E3E">
              <w:rPr>
                <w:sz w:val="24"/>
                <w:szCs w:val="24"/>
              </w:rPr>
              <w:t>рия</w:t>
            </w:r>
          </w:p>
        </w:tc>
      </w:tr>
      <w:tr w:rsidR="00112E3E" w:rsidRPr="00112E3E" w:rsidTr="00112E3E">
        <w:trPr>
          <w:trHeight w:hRule="exact" w:val="31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288" w:firstLine="0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1.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30%</w:t>
            </w:r>
          </w:p>
        </w:tc>
      </w:tr>
      <w:tr w:rsidR="00112E3E" w:rsidRPr="00112E3E" w:rsidTr="00112E3E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264" w:firstLine="0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2.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Квалификация Участника, в т.ч.: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70%</w:t>
            </w:r>
          </w:p>
        </w:tc>
      </w:tr>
      <w:tr w:rsidR="00112E3E" w:rsidRPr="00112E3E" w:rsidTr="00112E3E">
        <w:trPr>
          <w:trHeight w:hRule="exact" w:val="218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158" w:firstLine="0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2.1.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spacing w:line="307" w:lineRule="exact"/>
              <w:ind w:firstLine="38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 xml:space="preserve">Опыт оказания услуг по охране объектов и (или) </w:t>
            </w:r>
            <w:r w:rsidRPr="00112E3E">
              <w:rPr>
                <w:spacing w:val="-4"/>
                <w:sz w:val="24"/>
                <w:szCs w:val="24"/>
              </w:rPr>
              <w:t>имущ</w:t>
            </w:r>
            <w:r w:rsidRPr="00112E3E">
              <w:rPr>
                <w:spacing w:val="-4"/>
                <w:sz w:val="24"/>
                <w:szCs w:val="24"/>
              </w:rPr>
              <w:t>е</w:t>
            </w:r>
            <w:r w:rsidRPr="00112E3E">
              <w:rPr>
                <w:spacing w:val="-4"/>
                <w:sz w:val="24"/>
                <w:szCs w:val="24"/>
              </w:rPr>
              <w:t>ства,       находящихся       в       собственности, во владении, в пользов</w:t>
            </w:r>
            <w:r w:rsidRPr="00112E3E">
              <w:rPr>
                <w:spacing w:val="-4"/>
                <w:sz w:val="24"/>
                <w:szCs w:val="24"/>
              </w:rPr>
              <w:t>а</w:t>
            </w:r>
            <w:r w:rsidRPr="00112E3E">
              <w:rPr>
                <w:spacing w:val="-4"/>
                <w:sz w:val="24"/>
                <w:szCs w:val="24"/>
              </w:rPr>
              <w:t xml:space="preserve">нии, хозяйственном ведении, </w:t>
            </w:r>
            <w:r w:rsidRPr="00112E3E">
              <w:rPr>
                <w:spacing w:val="-5"/>
                <w:sz w:val="24"/>
                <w:szCs w:val="24"/>
              </w:rPr>
              <w:t xml:space="preserve">оперативном      управлении      или      доверительном </w:t>
            </w:r>
            <w:r w:rsidRPr="00112E3E">
              <w:rPr>
                <w:spacing w:val="-3"/>
                <w:sz w:val="24"/>
                <w:szCs w:val="24"/>
              </w:rPr>
              <w:t xml:space="preserve">управлении      у      организаций-заказчиков      услуг </w:t>
            </w:r>
            <w:r w:rsidRPr="00112E3E">
              <w:rPr>
                <w:spacing w:val="-5"/>
                <w:sz w:val="24"/>
                <w:szCs w:val="24"/>
              </w:rPr>
              <w:t xml:space="preserve">(измеряется количеством и стоимостью исполненных </w:t>
            </w:r>
            <w:r w:rsidRPr="00112E3E">
              <w:rPr>
                <w:sz w:val="24"/>
                <w:szCs w:val="24"/>
              </w:rPr>
              <w:t>д</w:t>
            </w:r>
            <w:r w:rsidRPr="00112E3E">
              <w:rPr>
                <w:sz w:val="24"/>
                <w:szCs w:val="24"/>
              </w:rPr>
              <w:t>о</w:t>
            </w:r>
            <w:r w:rsidRPr="00112E3E">
              <w:rPr>
                <w:sz w:val="24"/>
                <w:szCs w:val="24"/>
              </w:rPr>
              <w:t xml:space="preserve">говоров на оказание услуг по охране объектов и </w:t>
            </w:r>
            <w:r w:rsidRPr="00112E3E">
              <w:rPr>
                <w:spacing w:val="-6"/>
                <w:sz w:val="24"/>
                <w:szCs w:val="24"/>
              </w:rPr>
              <w:t>(или) имущ</w:t>
            </w:r>
            <w:r w:rsidRPr="00112E3E">
              <w:rPr>
                <w:spacing w:val="-6"/>
                <w:sz w:val="24"/>
                <w:szCs w:val="24"/>
              </w:rPr>
              <w:t>е</w:t>
            </w:r>
            <w:r w:rsidRPr="00112E3E">
              <w:rPr>
                <w:spacing w:val="-6"/>
                <w:sz w:val="24"/>
                <w:szCs w:val="24"/>
              </w:rPr>
              <w:t>ства за последние 3 (три) года.)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2E3E" w:rsidRPr="00112E3E" w:rsidTr="00112E3E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154" w:firstLine="0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2.2.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12E3E">
              <w:rPr>
                <w:spacing w:val="-7"/>
                <w:sz w:val="24"/>
                <w:szCs w:val="24"/>
              </w:rPr>
              <w:t>Количество частных охранников в штате Участника.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2E3E" w:rsidRPr="00112E3E" w:rsidTr="00112E3E">
        <w:trPr>
          <w:trHeight w:hRule="exact" w:val="6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154" w:firstLine="0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2.3.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spacing w:line="307" w:lineRule="exact"/>
              <w:ind w:right="14" w:firstLine="29"/>
              <w:rPr>
                <w:sz w:val="24"/>
                <w:szCs w:val="24"/>
              </w:rPr>
            </w:pPr>
            <w:r w:rsidRPr="00112E3E">
              <w:rPr>
                <w:spacing w:val="-5"/>
                <w:sz w:val="24"/>
                <w:szCs w:val="24"/>
              </w:rPr>
              <w:t xml:space="preserve">Наличие     структурного     подразделения,     в     т.ч. </w:t>
            </w:r>
            <w:r w:rsidRPr="00112E3E">
              <w:rPr>
                <w:sz w:val="24"/>
                <w:szCs w:val="24"/>
              </w:rPr>
              <w:t>обосо</w:t>
            </w:r>
            <w:r w:rsidRPr="00112E3E">
              <w:rPr>
                <w:sz w:val="24"/>
                <w:szCs w:val="24"/>
              </w:rPr>
              <w:t>б</w:t>
            </w:r>
            <w:r w:rsidRPr="00112E3E">
              <w:rPr>
                <w:sz w:val="24"/>
                <w:szCs w:val="24"/>
              </w:rPr>
              <w:t>ленного, в регионе Заказчика.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12E3E" w:rsidRPr="00112E3E" w:rsidRDefault="00112E3E" w:rsidP="00112E3E">
      <w:pPr>
        <w:shd w:val="clear" w:color="auto" w:fill="FFFFFF"/>
        <w:spacing w:line="240" w:lineRule="auto"/>
        <w:ind w:left="110" w:firstLine="522"/>
        <w:rPr>
          <w:sz w:val="24"/>
          <w:szCs w:val="24"/>
        </w:rPr>
      </w:pPr>
      <w:r w:rsidRPr="00112E3E">
        <w:rPr>
          <w:sz w:val="24"/>
          <w:szCs w:val="24"/>
        </w:rPr>
        <w:t>Оценка Заявок по критерию «Цена Договора» (</w:t>
      </w:r>
      <w:r w:rsidRPr="00112E3E">
        <w:rPr>
          <w:sz w:val="24"/>
          <w:szCs w:val="24"/>
          <w:lang w:val="en-US"/>
        </w:rPr>
        <w:t>Raj</w:t>
      </w:r>
      <w:r w:rsidRPr="00112E3E">
        <w:rPr>
          <w:sz w:val="24"/>
          <w:szCs w:val="24"/>
        </w:rPr>
        <w:t>) осуществляется в следующем поря</w:t>
      </w:r>
      <w:r w:rsidRPr="00112E3E">
        <w:rPr>
          <w:sz w:val="24"/>
          <w:szCs w:val="24"/>
        </w:rPr>
        <w:t>д</w:t>
      </w:r>
      <w:r w:rsidRPr="00112E3E">
        <w:rPr>
          <w:sz w:val="24"/>
          <w:szCs w:val="24"/>
        </w:rPr>
        <w:t>ке:</w:t>
      </w:r>
    </w:p>
    <w:p w:rsidR="00112E3E" w:rsidRPr="00112E3E" w:rsidRDefault="00112E3E" w:rsidP="00112E3E">
      <w:pPr>
        <w:shd w:val="clear" w:color="auto" w:fill="FFFFFF"/>
        <w:spacing w:before="5" w:line="240" w:lineRule="auto"/>
        <w:ind w:left="106" w:right="1037" w:firstLine="522"/>
        <w:rPr>
          <w:sz w:val="24"/>
          <w:szCs w:val="24"/>
        </w:rPr>
      </w:pPr>
      <w:r w:rsidRPr="00112E3E">
        <w:rPr>
          <w:spacing w:val="-7"/>
          <w:sz w:val="24"/>
          <w:szCs w:val="24"/>
        </w:rPr>
        <w:lastRenderedPageBreak/>
        <w:t xml:space="preserve">Рейтинг, присуждаемый Заявке по критерию «Цена Договора», </w:t>
      </w:r>
      <w:r w:rsidRPr="00112E3E">
        <w:rPr>
          <w:sz w:val="24"/>
          <w:szCs w:val="24"/>
        </w:rPr>
        <w:t>определяется по формуле:</w:t>
      </w:r>
    </w:p>
    <w:p w:rsidR="00112E3E" w:rsidRPr="00112E3E" w:rsidRDefault="00112E3E" w:rsidP="00112E3E">
      <w:pPr>
        <w:shd w:val="clear" w:color="auto" w:fill="FFFFFF"/>
        <w:spacing w:before="5" w:line="240" w:lineRule="auto"/>
        <w:ind w:left="106" w:right="1037" w:firstLine="522"/>
        <w:rPr>
          <w:sz w:val="24"/>
          <w:szCs w:val="24"/>
        </w:rPr>
      </w:pPr>
    </w:p>
    <w:p w:rsidR="00112E3E" w:rsidRPr="00112E3E" w:rsidRDefault="00112E3E" w:rsidP="00112E3E">
      <w:pPr>
        <w:autoSpaceDE w:val="0"/>
        <w:autoSpaceDN w:val="0"/>
        <w:adjustRightInd w:val="0"/>
        <w:jc w:val="center"/>
        <w:rPr>
          <w:rStyle w:val="FontStyle43"/>
          <w:rFonts w:ascii="Times New Roman" w:hAnsi="Times New Roman" w:cs="Times New Roman"/>
          <w:sz w:val="24"/>
          <w:szCs w:val="24"/>
          <w:lang w:val="en-US"/>
        </w:rPr>
      </w:pPr>
      <w:r w:rsidRPr="00112E3E">
        <w:rPr>
          <w:rStyle w:val="FontStyle43"/>
          <w:rFonts w:ascii="Times New Roman" w:hAnsi="Times New Roman" w:cs="Times New Roman"/>
          <w:sz w:val="24"/>
          <w:szCs w:val="24"/>
          <w:lang w:val="en-US"/>
        </w:rPr>
        <w:t>Rai = (Ai max – Ai) / Ai max)*100,</w:t>
      </w:r>
    </w:p>
    <w:p w:rsidR="00112E3E" w:rsidRPr="00112E3E" w:rsidRDefault="00112E3E" w:rsidP="00112E3E">
      <w:pPr>
        <w:autoSpaceDE w:val="0"/>
        <w:autoSpaceDN w:val="0"/>
        <w:adjustRightInd w:val="0"/>
        <w:rPr>
          <w:sz w:val="24"/>
          <w:szCs w:val="24"/>
        </w:rPr>
      </w:pPr>
      <w:r w:rsidRPr="00112E3E">
        <w:rPr>
          <w:spacing w:val="-14"/>
          <w:sz w:val="24"/>
          <w:szCs w:val="24"/>
        </w:rPr>
        <w:t>где:</w:t>
      </w:r>
    </w:p>
    <w:p w:rsidR="00112E3E" w:rsidRPr="00112E3E" w:rsidRDefault="00112E3E" w:rsidP="00112E3E">
      <w:pPr>
        <w:shd w:val="clear" w:color="auto" w:fill="FFFFFF"/>
        <w:spacing w:line="307" w:lineRule="exact"/>
        <w:ind w:left="139"/>
        <w:rPr>
          <w:sz w:val="24"/>
          <w:szCs w:val="24"/>
        </w:rPr>
      </w:pPr>
      <w:r w:rsidRPr="00112E3E">
        <w:rPr>
          <w:spacing w:val="-5"/>
          <w:sz w:val="24"/>
          <w:szCs w:val="24"/>
          <w:lang w:val="en-US"/>
        </w:rPr>
        <w:t>Raj</w:t>
      </w:r>
      <w:r w:rsidRPr="00112E3E">
        <w:rPr>
          <w:spacing w:val="-5"/>
          <w:sz w:val="24"/>
          <w:szCs w:val="24"/>
        </w:rPr>
        <w:t xml:space="preserve"> - рейтинг, присуждаемый </w:t>
      </w:r>
      <w:r w:rsidRPr="00112E3E">
        <w:rPr>
          <w:spacing w:val="-5"/>
          <w:sz w:val="24"/>
          <w:szCs w:val="24"/>
          <w:lang w:val="en-US"/>
        </w:rPr>
        <w:t>i</w:t>
      </w:r>
      <w:r w:rsidRPr="00112E3E">
        <w:rPr>
          <w:spacing w:val="-5"/>
          <w:sz w:val="24"/>
          <w:szCs w:val="24"/>
        </w:rPr>
        <w:t>-й Заявке по данному критерию;</w:t>
      </w:r>
    </w:p>
    <w:p w:rsidR="00112E3E" w:rsidRPr="00112E3E" w:rsidRDefault="00112E3E" w:rsidP="00112E3E">
      <w:pPr>
        <w:shd w:val="clear" w:color="auto" w:fill="FFFFFF"/>
        <w:spacing w:line="307" w:lineRule="exact"/>
        <w:ind w:left="134"/>
        <w:rPr>
          <w:sz w:val="24"/>
          <w:szCs w:val="24"/>
        </w:rPr>
      </w:pPr>
      <w:r w:rsidRPr="00112E3E">
        <w:rPr>
          <w:spacing w:val="-3"/>
          <w:sz w:val="24"/>
          <w:szCs w:val="24"/>
          <w:lang w:val="en-US"/>
        </w:rPr>
        <w:t>A</w:t>
      </w:r>
      <w:r w:rsidRPr="00112E3E">
        <w:rPr>
          <w:spacing w:val="-3"/>
          <w:sz w:val="24"/>
          <w:szCs w:val="24"/>
        </w:rPr>
        <w:t xml:space="preserve"> </w:t>
      </w:r>
      <w:r w:rsidRPr="00112E3E">
        <w:rPr>
          <w:spacing w:val="-3"/>
          <w:sz w:val="24"/>
          <w:szCs w:val="24"/>
          <w:lang w:val="en-US"/>
        </w:rPr>
        <w:t>max</w:t>
      </w:r>
      <w:r w:rsidRPr="00112E3E">
        <w:rPr>
          <w:spacing w:val="-3"/>
          <w:sz w:val="24"/>
          <w:szCs w:val="24"/>
        </w:rPr>
        <w:t xml:space="preserve"> - начальная (максимальная) цена Договора;</w:t>
      </w:r>
    </w:p>
    <w:p w:rsidR="00112E3E" w:rsidRPr="00112E3E" w:rsidRDefault="00112E3E" w:rsidP="00112E3E">
      <w:pPr>
        <w:framePr w:w="1056" w:h="1263" w:hRule="exact" w:hSpace="38" w:wrap="auto" w:vAnchor="text" w:hAnchor="text" w:x="8655" w:y="25"/>
        <w:shd w:val="clear" w:color="auto" w:fill="FFFFFF"/>
        <w:spacing w:line="629" w:lineRule="exact"/>
        <w:ind w:left="523" w:hanging="523"/>
        <w:rPr>
          <w:sz w:val="24"/>
          <w:szCs w:val="24"/>
        </w:rPr>
      </w:pPr>
    </w:p>
    <w:p w:rsidR="00112E3E" w:rsidRPr="00112E3E" w:rsidRDefault="00112E3E" w:rsidP="00112E3E">
      <w:pPr>
        <w:shd w:val="clear" w:color="auto" w:fill="FFFFFF"/>
        <w:spacing w:line="307" w:lineRule="exact"/>
        <w:ind w:left="134"/>
        <w:rPr>
          <w:sz w:val="24"/>
          <w:szCs w:val="24"/>
        </w:rPr>
      </w:pPr>
      <w:r w:rsidRPr="00112E3E">
        <w:rPr>
          <w:spacing w:val="-5"/>
          <w:sz w:val="24"/>
          <w:szCs w:val="24"/>
          <w:lang w:val="en-US"/>
        </w:rPr>
        <w:t>Aj</w:t>
      </w:r>
      <w:r w:rsidRPr="00112E3E">
        <w:rPr>
          <w:spacing w:val="-5"/>
          <w:sz w:val="24"/>
          <w:szCs w:val="24"/>
        </w:rPr>
        <w:t xml:space="preserve"> - предложение </w:t>
      </w:r>
      <w:r w:rsidRPr="00112E3E">
        <w:rPr>
          <w:spacing w:val="-5"/>
          <w:sz w:val="24"/>
          <w:szCs w:val="24"/>
          <w:lang w:val="en-US"/>
        </w:rPr>
        <w:t>i</w:t>
      </w:r>
      <w:r w:rsidRPr="00112E3E">
        <w:rPr>
          <w:spacing w:val="-5"/>
          <w:sz w:val="24"/>
          <w:szCs w:val="24"/>
        </w:rPr>
        <w:t>-</w:t>
      </w:r>
      <w:r w:rsidRPr="00112E3E">
        <w:rPr>
          <w:spacing w:val="-5"/>
          <w:sz w:val="24"/>
          <w:szCs w:val="24"/>
          <w:lang w:val="en-US"/>
        </w:rPr>
        <w:t>ro</w:t>
      </w:r>
      <w:r w:rsidRPr="00112E3E">
        <w:rPr>
          <w:spacing w:val="-5"/>
          <w:sz w:val="24"/>
          <w:szCs w:val="24"/>
        </w:rPr>
        <w:t xml:space="preserve"> Участника по цене Договора.</w:t>
      </w:r>
    </w:p>
    <w:p w:rsidR="00112E3E" w:rsidRPr="00112E3E" w:rsidRDefault="00112E3E" w:rsidP="00112E3E">
      <w:pPr>
        <w:shd w:val="clear" w:color="auto" w:fill="FFFFFF"/>
        <w:spacing w:line="240" w:lineRule="auto"/>
        <w:ind w:left="134" w:right="998" w:firstLine="0"/>
        <w:rPr>
          <w:sz w:val="24"/>
          <w:szCs w:val="24"/>
        </w:rPr>
      </w:pPr>
      <w:r w:rsidRPr="00112E3E">
        <w:rPr>
          <w:sz w:val="24"/>
          <w:szCs w:val="24"/>
        </w:rPr>
        <w:t xml:space="preserve">Полученный результат умножается на значимость данного критерия </w:t>
      </w:r>
      <w:r w:rsidRPr="00112E3E">
        <w:rPr>
          <w:spacing w:val="-6"/>
          <w:sz w:val="24"/>
          <w:szCs w:val="24"/>
        </w:rPr>
        <w:t>(значение критерия в процентах, делённое на 100): 0,3 (30 % / 100).</w:t>
      </w:r>
    </w:p>
    <w:p w:rsidR="00112E3E" w:rsidRPr="00112E3E" w:rsidRDefault="00112E3E" w:rsidP="00112E3E">
      <w:pPr>
        <w:shd w:val="clear" w:color="auto" w:fill="FFFFFF"/>
        <w:spacing w:line="240" w:lineRule="auto"/>
        <w:ind w:left="139" w:right="998" w:firstLine="0"/>
        <w:rPr>
          <w:sz w:val="24"/>
          <w:szCs w:val="24"/>
        </w:rPr>
      </w:pPr>
      <w:r w:rsidRPr="00112E3E">
        <w:rPr>
          <w:spacing w:val="-2"/>
          <w:sz w:val="24"/>
          <w:szCs w:val="24"/>
        </w:rPr>
        <w:t xml:space="preserve"> Оценка    Заявок    по    критерию    «Квалификация    Участника </w:t>
      </w:r>
      <w:r w:rsidRPr="00112E3E">
        <w:rPr>
          <w:sz w:val="24"/>
          <w:szCs w:val="24"/>
          <w:u w:val="single"/>
        </w:rPr>
        <w:t>осуществл</w:t>
      </w:r>
      <w:r w:rsidRPr="00112E3E">
        <w:rPr>
          <w:sz w:val="24"/>
          <w:szCs w:val="24"/>
          <w:u w:val="single"/>
        </w:rPr>
        <w:t>я</w:t>
      </w:r>
      <w:r w:rsidRPr="00112E3E">
        <w:rPr>
          <w:sz w:val="24"/>
          <w:szCs w:val="24"/>
          <w:u w:val="single"/>
        </w:rPr>
        <w:t>ется в следующем порядке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6"/>
        <w:gridCol w:w="1910"/>
      </w:tblGrid>
      <w:tr w:rsidR="00112E3E" w:rsidRPr="00112E3E" w:rsidTr="00112E3E">
        <w:trPr>
          <w:trHeight w:hRule="exact" w:val="95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2630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Показатель критерия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spacing w:line="307" w:lineRule="exact"/>
              <w:ind w:firstLine="0"/>
              <w:jc w:val="center"/>
              <w:rPr>
                <w:sz w:val="24"/>
                <w:szCs w:val="24"/>
              </w:rPr>
            </w:pPr>
            <w:r w:rsidRPr="00112E3E">
              <w:rPr>
                <w:spacing w:val="-10"/>
                <w:sz w:val="24"/>
                <w:szCs w:val="24"/>
              </w:rPr>
              <w:t>Максима</w:t>
            </w:r>
            <w:r>
              <w:rPr>
                <w:spacing w:val="-10"/>
                <w:sz w:val="24"/>
                <w:szCs w:val="24"/>
              </w:rPr>
              <w:t>ль</w:t>
            </w:r>
            <w:r w:rsidRPr="00112E3E">
              <w:rPr>
                <w:spacing w:val="-10"/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</w:t>
            </w:r>
            <w:r w:rsidRPr="00112E3E">
              <w:rPr>
                <w:spacing w:val="-8"/>
                <w:sz w:val="24"/>
                <w:szCs w:val="24"/>
              </w:rPr>
              <w:t>значение в</w:t>
            </w:r>
            <w:r>
              <w:rPr>
                <w:sz w:val="24"/>
                <w:szCs w:val="24"/>
              </w:rPr>
              <w:t xml:space="preserve"> </w:t>
            </w:r>
            <w:r w:rsidRPr="00112E3E">
              <w:rPr>
                <w:sz w:val="24"/>
                <w:szCs w:val="24"/>
              </w:rPr>
              <w:t>баллах</w:t>
            </w:r>
          </w:p>
        </w:tc>
      </w:tr>
      <w:tr w:rsidR="00112E3E" w:rsidRPr="00112E3E" w:rsidTr="00112E3E">
        <w:trPr>
          <w:trHeight w:hRule="exact" w:val="1883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spacing w:line="307" w:lineRule="exact"/>
              <w:ind w:firstLine="48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 xml:space="preserve">Опыт оказания услуг по охране объектов и (или) имущества, </w:t>
            </w:r>
            <w:r w:rsidRPr="00112E3E">
              <w:rPr>
                <w:spacing w:val="-6"/>
                <w:sz w:val="24"/>
                <w:szCs w:val="24"/>
              </w:rPr>
              <w:t>наход</w:t>
            </w:r>
            <w:r w:rsidRPr="00112E3E">
              <w:rPr>
                <w:spacing w:val="-6"/>
                <w:sz w:val="24"/>
                <w:szCs w:val="24"/>
              </w:rPr>
              <w:t>я</w:t>
            </w:r>
            <w:r w:rsidRPr="00112E3E">
              <w:rPr>
                <w:spacing w:val="-6"/>
                <w:sz w:val="24"/>
                <w:szCs w:val="24"/>
              </w:rPr>
              <w:t xml:space="preserve">щихся   в   собственности,   во   владении,   в   пользовании, </w:t>
            </w:r>
            <w:r w:rsidRPr="00112E3E">
              <w:rPr>
                <w:spacing w:val="-4"/>
                <w:sz w:val="24"/>
                <w:szCs w:val="24"/>
              </w:rPr>
              <w:t>хозяйстве</w:t>
            </w:r>
            <w:r w:rsidRPr="00112E3E">
              <w:rPr>
                <w:spacing w:val="-4"/>
                <w:sz w:val="24"/>
                <w:szCs w:val="24"/>
              </w:rPr>
              <w:t>н</w:t>
            </w:r>
            <w:r w:rsidRPr="00112E3E">
              <w:rPr>
                <w:spacing w:val="-4"/>
                <w:sz w:val="24"/>
                <w:szCs w:val="24"/>
              </w:rPr>
              <w:t>ном      ведении,      оперативном      управлении      или доверительном    управлении    у   орган</w:t>
            </w:r>
            <w:r w:rsidRPr="00112E3E">
              <w:rPr>
                <w:spacing w:val="-4"/>
                <w:sz w:val="24"/>
                <w:szCs w:val="24"/>
              </w:rPr>
              <w:t>и</w:t>
            </w:r>
            <w:r w:rsidRPr="00112E3E">
              <w:rPr>
                <w:spacing w:val="-4"/>
                <w:sz w:val="24"/>
                <w:szCs w:val="24"/>
              </w:rPr>
              <w:t xml:space="preserve">заций-заказчиков   услуг </w:t>
            </w:r>
            <w:r w:rsidRPr="00112E3E">
              <w:rPr>
                <w:spacing w:val="-5"/>
                <w:sz w:val="24"/>
                <w:szCs w:val="24"/>
              </w:rPr>
              <w:t>(измеряется количеством и стоимостью   исполне</w:t>
            </w:r>
            <w:r w:rsidRPr="00112E3E">
              <w:rPr>
                <w:spacing w:val="-5"/>
                <w:sz w:val="24"/>
                <w:szCs w:val="24"/>
              </w:rPr>
              <w:t>н</w:t>
            </w:r>
            <w:r w:rsidRPr="00112E3E">
              <w:rPr>
                <w:spacing w:val="-5"/>
                <w:sz w:val="24"/>
                <w:szCs w:val="24"/>
              </w:rPr>
              <w:t xml:space="preserve">ных договоров </w:t>
            </w:r>
            <w:r w:rsidRPr="00112E3E">
              <w:rPr>
                <w:sz w:val="24"/>
                <w:szCs w:val="24"/>
              </w:rPr>
              <w:t>на оказание услуг по охр</w:t>
            </w:r>
            <w:r w:rsidRPr="00112E3E">
              <w:rPr>
                <w:sz w:val="24"/>
                <w:szCs w:val="24"/>
              </w:rPr>
              <w:t>а</w:t>
            </w:r>
            <w:r w:rsidRPr="00112E3E">
              <w:rPr>
                <w:sz w:val="24"/>
                <w:szCs w:val="24"/>
              </w:rPr>
              <w:t>не объектов и (или) имущества за последние 3 (три) года).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60</w:t>
            </w:r>
          </w:p>
        </w:tc>
      </w:tr>
      <w:tr w:rsidR="00112E3E" w:rsidRPr="00112E3E" w:rsidTr="00112E3E">
        <w:trPr>
          <w:trHeight w:hRule="exact" w:val="422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12E3E">
              <w:rPr>
                <w:spacing w:val="-7"/>
                <w:sz w:val="24"/>
                <w:szCs w:val="24"/>
              </w:rPr>
              <w:t>Количество частных охранников в штате Участника.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20</w:t>
            </w:r>
          </w:p>
        </w:tc>
      </w:tr>
      <w:tr w:rsidR="00112E3E" w:rsidRPr="00112E3E" w:rsidTr="00112E3E">
        <w:trPr>
          <w:trHeight w:hRule="exact" w:val="643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spacing w:line="307" w:lineRule="exact"/>
              <w:ind w:left="5" w:right="571" w:firstLine="34"/>
              <w:rPr>
                <w:sz w:val="24"/>
                <w:szCs w:val="24"/>
              </w:rPr>
            </w:pPr>
            <w:r w:rsidRPr="00112E3E">
              <w:rPr>
                <w:spacing w:val="-8"/>
                <w:sz w:val="24"/>
                <w:szCs w:val="24"/>
              </w:rPr>
              <w:t xml:space="preserve">Наличие структурного подразделения, в т.ч. обособленного, в </w:t>
            </w:r>
            <w:r w:rsidRPr="00112E3E">
              <w:rPr>
                <w:sz w:val="24"/>
                <w:szCs w:val="24"/>
              </w:rPr>
              <w:t>регионе З</w:t>
            </w:r>
            <w:r w:rsidRPr="00112E3E">
              <w:rPr>
                <w:sz w:val="24"/>
                <w:szCs w:val="24"/>
              </w:rPr>
              <w:t>а</w:t>
            </w:r>
            <w:r w:rsidRPr="00112E3E">
              <w:rPr>
                <w:sz w:val="24"/>
                <w:szCs w:val="24"/>
              </w:rPr>
              <w:t>казчика.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3E" w:rsidRPr="00112E3E" w:rsidRDefault="00112E3E" w:rsidP="00112E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2E3E">
              <w:rPr>
                <w:sz w:val="24"/>
                <w:szCs w:val="24"/>
              </w:rPr>
              <w:t>20</w:t>
            </w:r>
          </w:p>
        </w:tc>
      </w:tr>
    </w:tbl>
    <w:p w:rsidR="00112E3E" w:rsidRPr="00112E3E" w:rsidRDefault="00112E3E" w:rsidP="00654146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1" w:line="307" w:lineRule="exact"/>
        <w:ind w:right="154"/>
        <w:rPr>
          <w:spacing w:val="-10"/>
          <w:sz w:val="24"/>
          <w:szCs w:val="24"/>
        </w:rPr>
      </w:pPr>
      <w:r w:rsidRPr="00112E3E">
        <w:rPr>
          <w:sz w:val="24"/>
          <w:szCs w:val="24"/>
        </w:rPr>
        <w:t xml:space="preserve">Каждый член Комиссии по подведению итогов конкурентной </w:t>
      </w:r>
      <w:r w:rsidRPr="00112E3E">
        <w:rPr>
          <w:spacing w:val="-7"/>
          <w:sz w:val="24"/>
          <w:szCs w:val="24"/>
        </w:rPr>
        <w:t>закупочной процедуры (д</w:t>
      </w:r>
      <w:r w:rsidRPr="00112E3E">
        <w:rPr>
          <w:spacing w:val="-7"/>
          <w:sz w:val="24"/>
          <w:szCs w:val="24"/>
        </w:rPr>
        <w:t>а</w:t>
      </w:r>
      <w:r w:rsidRPr="00112E3E">
        <w:rPr>
          <w:spacing w:val="-7"/>
          <w:sz w:val="24"/>
          <w:szCs w:val="24"/>
        </w:rPr>
        <w:t xml:space="preserve">лее - Комиссия) присваивает каждой Заявке баллы по </w:t>
      </w:r>
      <w:r w:rsidRPr="00112E3E">
        <w:rPr>
          <w:sz w:val="24"/>
          <w:szCs w:val="24"/>
        </w:rPr>
        <w:t>каждому из предусмотренных п</w:t>
      </w:r>
      <w:r w:rsidRPr="00112E3E">
        <w:rPr>
          <w:sz w:val="24"/>
          <w:szCs w:val="24"/>
        </w:rPr>
        <w:t>о</w:t>
      </w:r>
      <w:r w:rsidRPr="00112E3E">
        <w:rPr>
          <w:sz w:val="24"/>
          <w:szCs w:val="24"/>
        </w:rPr>
        <w:t>казателей в пределах установленного максимального значения в ба</w:t>
      </w:r>
      <w:r w:rsidRPr="00112E3E">
        <w:rPr>
          <w:sz w:val="24"/>
          <w:szCs w:val="24"/>
        </w:rPr>
        <w:t>л</w:t>
      </w:r>
      <w:r w:rsidRPr="00112E3E">
        <w:rPr>
          <w:sz w:val="24"/>
          <w:szCs w:val="24"/>
        </w:rPr>
        <w:t>лах.</w:t>
      </w:r>
    </w:p>
    <w:p w:rsidR="00112E3E" w:rsidRPr="00112E3E" w:rsidRDefault="00112E3E" w:rsidP="00654146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07" w:lineRule="exact"/>
        <w:ind w:right="173"/>
        <w:rPr>
          <w:spacing w:val="-11"/>
          <w:sz w:val="24"/>
          <w:szCs w:val="24"/>
        </w:rPr>
      </w:pPr>
      <w:r w:rsidRPr="00112E3E">
        <w:rPr>
          <w:spacing w:val="-7"/>
          <w:sz w:val="24"/>
          <w:szCs w:val="24"/>
        </w:rPr>
        <w:t xml:space="preserve">В случае непредставления Участником в составе Заявки сведений и </w:t>
      </w:r>
      <w:r w:rsidRPr="00112E3E">
        <w:rPr>
          <w:sz w:val="24"/>
          <w:szCs w:val="24"/>
        </w:rPr>
        <w:t>документов о наличии опыта оказания услуг по охране объектов и (или) имущества, находящихся в собстве</w:t>
      </w:r>
      <w:r w:rsidRPr="00112E3E">
        <w:rPr>
          <w:sz w:val="24"/>
          <w:szCs w:val="24"/>
        </w:rPr>
        <w:t>н</w:t>
      </w:r>
      <w:r w:rsidRPr="00112E3E">
        <w:rPr>
          <w:sz w:val="24"/>
          <w:szCs w:val="24"/>
        </w:rPr>
        <w:t xml:space="preserve">ности, во владении, в пользовании, </w:t>
      </w:r>
      <w:r w:rsidRPr="00112E3E">
        <w:rPr>
          <w:spacing w:val="-5"/>
          <w:sz w:val="24"/>
          <w:szCs w:val="24"/>
        </w:rPr>
        <w:t>хозяйственном ведении, опер</w:t>
      </w:r>
      <w:r w:rsidRPr="00112E3E">
        <w:rPr>
          <w:spacing w:val="-5"/>
          <w:sz w:val="24"/>
          <w:szCs w:val="24"/>
        </w:rPr>
        <w:t>а</w:t>
      </w:r>
      <w:r w:rsidRPr="00112E3E">
        <w:rPr>
          <w:spacing w:val="-5"/>
          <w:sz w:val="24"/>
          <w:szCs w:val="24"/>
        </w:rPr>
        <w:t xml:space="preserve">тивном управлении или доверительном управлении </w:t>
      </w:r>
      <w:r w:rsidRPr="00112E3E">
        <w:rPr>
          <w:spacing w:val="-6"/>
          <w:sz w:val="24"/>
          <w:szCs w:val="24"/>
        </w:rPr>
        <w:t>у организаций-заказчиков услуг за последние 3 (три) года; о к</w:t>
      </w:r>
      <w:r w:rsidRPr="00112E3E">
        <w:rPr>
          <w:spacing w:val="-6"/>
          <w:sz w:val="24"/>
          <w:szCs w:val="24"/>
        </w:rPr>
        <w:t>о</w:t>
      </w:r>
      <w:r w:rsidRPr="00112E3E">
        <w:rPr>
          <w:spacing w:val="-6"/>
          <w:sz w:val="24"/>
          <w:szCs w:val="24"/>
        </w:rPr>
        <w:t>лич</w:t>
      </w:r>
      <w:r w:rsidRPr="00112E3E">
        <w:rPr>
          <w:spacing w:val="-6"/>
          <w:sz w:val="24"/>
          <w:szCs w:val="24"/>
        </w:rPr>
        <w:t>е</w:t>
      </w:r>
      <w:r w:rsidRPr="00112E3E">
        <w:rPr>
          <w:spacing w:val="-6"/>
          <w:sz w:val="24"/>
          <w:szCs w:val="24"/>
        </w:rPr>
        <w:t xml:space="preserve">стве частных охранников в штате Участника; о наличии структурного подразделения, в т.ч. </w:t>
      </w:r>
      <w:r w:rsidRPr="00112E3E">
        <w:rPr>
          <w:spacing w:val="-7"/>
          <w:sz w:val="24"/>
          <w:szCs w:val="24"/>
        </w:rPr>
        <w:t xml:space="preserve">обособленного, в регионе Заказчика, такой Заявке присваивается «0» баллов по </w:t>
      </w:r>
      <w:r w:rsidRPr="00112E3E">
        <w:rPr>
          <w:sz w:val="24"/>
          <w:szCs w:val="24"/>
        </w:rPr>
        <w:t>соотве</w:t>
      </w:r>
      <w:r w:rsidRPr="00112E3E">
        <w:rPr>
          <w:sz w:val="24"/>
          <w:szCs w:val="24"/>
        </w:rPr>
        <w:t>т</w:t>
      </w:r>
      <w:r w:rsidRPr="00112E3E">
        <w:rPr>
          <w:sz w:val="24"/>
          <w:szCs w:val="24"/>
        </w:rPr>
        <w:t>ствующему показателю критерия.</w:t>
      </w:r>
    </w:p>
    <w:p w:rsidR="00112E3E" w:rsidRPr="00112E3E" w:rsidRDefault="00112E3E" w:rsidP="00654146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07" w:lineRule="exact"/>
        <w:ind w:right="178"/>
        <w:rPr>
          <w:spacing w:val="-12"/>
          <w:sz w:val="24"/>
          <w:szCs w:val="24"/>
        </w:rPr>
      </w:pPr>
      <w:r w:rsidRPr="00112E3E">
        <w:rPr>
          <w:sz w:val="24"/>
          <w:szCs w:val="24"/>
        </w:rPr>
        <w:t xml:space="preserve">По каждому показателю критерия рассчитывается среднее </w:t>
      </w:r>
      <w:r w:rsidRPr="00112E3E">
        <w:rPr>
          <w:spacing w:val="-7"/>
          <w:sz w:val="24"/>
          <w:szCs w:val="24"/>
        </w:rPr>
        <w:t>арифметическое оценок в ба</w:t>
      </w:r>
      <w:r w:rsidRPr="00112E3E">
        <w:rPr>
          <w:spacing w:val="-7"/>
          <w:sz w:val="24"/>
          <w:szCs w:val="24"/>
        </w:rPr>
        <w:t>л</w:t>
      </w:r>
      <w:r w:rsidRPr="00112E3E">
        <w:rPr>
          <w:spacing w:val="-7"/>
          <w:sz w:val="24"/>
          <w:szCs w:val="24"/>
        </w:rPr>
        <w:t xml:space="preserve">лах путём отношения суммы выставленных каждым </w:t>
      </w:r>
      <w:r w:rsidRPr="00112E3E">
        <w:rPr>
          <w:spacing w:val="-5"/>
          <w:sz w:val="24"/>
          <w:szCs w:val="24"/>
        </w:rPr>
        <w:t>членом Комиссии баллов к количеству чл</w:t>
      </w:r>
      <w:r w:rsidRPr="00112E3E">
        <w:rPr>
          <w:spacing w:val="-5"/>
          <w:sz w:val="24"/>
          <w:szCs w:val="24"/>
        </w:rPr>
        <w:t>е</w:t>
      </w:r>
      <w:r w:rsidRPr="00112E3E">
        <w:rPr>
          <w:spacing w:val="-5"/>
          <w:sz w:val="24"/>
          <w:szCs w:val="24"/>
        </w:rPr>
        <w:t xml:space="preserve">нов Комиссии, принявших участие в </w:t>
      </w:r>
      <w:r w:rsidRPr="00112E3E">
        <w:rPr>
          <w:sz w:val="24"/>
          <w:szCs w:val="24"/>
        </w:rPr>
        <w:t>оценке и сопоставлении за</w:t>
      </w:r>
      <w:r w:rsidRPr="00112E3E">
        <w:rPr>
          <w:sz w:val="24"/>
          <w:szCs w:val="24"/>
        </w:rPr>
        <w:t>я</w:t>
      </w:r>
      <w:r w:rsidRPr="00112E3E">
        <w:rPr>
          <w:sz w:val="24"/>
          <w:szCs w:val="24"/>
        </w:rPr>
        <w:t>вок.</w:t>
      </w:r>
    </w:p>
    <w:p w:rsidR="00112E3E" w:rsidRPr="00112E3E" w:rsidRDefault="00112E3E" w:rsidP="00654146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07" w:lineRule="exact"/>
        <w:ind w:right="178"/>
        <w:rPr>
          <w:spacing w:val="-12"/>
          <w:sz w:val="24"/>
          <w:szCs w:val="24"/>
        </w:rPr>
      </w:pPr>
      <w:r w:rsidRPr="00112E3E">
        <w:rPr>
          <w:spacing w:val="-8"/>
          <w:sz w:val="24"/>
          <w:szCs w:val="24"/>
        </w:rPr>
        <w:t xml:space="preserve">Рейтинг, присуждаемый Заявке по критерию «Квалификация Участника </w:t>
      </w:r>
      <w:r w:rsidRPr="00112E3E">
        <w:rPr>
          <w:sz w:val="24"/>
          <w:szCs w:val="24"/>
        </w:rPr>
        <w:t>закупки» определ</w:t>
      </w:r>
      <w:r w:rsidRPr="00112E3E">
        <w:rPr>
          <w:sz w:val="24"/>
          <w:szCs w:val="24"/>
        </w:rPr>
        <w:t>я</w:t>
      </w:r>
      <w:r w:rsidRPr="00112E3E">
        <w:rPr>
          <w:sz w:val="24"/>
          <w:szCs w:val="24"/>
        </w:rPr>
        <w:t xml:space="preserve">ется по формуле: </w:t>
      </w:r>
      <w:r w:rsidRPr="00112E3E">
        <w:rPr>
          <w:smallCaps/>
          <w:sz w:val="24"/>
          <w:szCs w:val="24"/>
          <w:lang w:val="en-US"/>
        </w:rPr>
        <w:t>R</w:t>
      </w:r>
      <w:r w:rsidRPr="00112E3E">
        <w:rPr>
          <w:sz w:val="24"/>
          <w:szCs w:val="24"/>
          <w:vertAlign w:val="subscript"/>
        </w:rPr>
        <w:t>с</w:t>
      </w:r>
      <w:r w:rsidRPr="00112E3E">
        <w:rPr>
          <w:sz w:val="24"/>
          <w:szCs w:val="24"/>
          <w:lang w:val="en-US"/>
        </w:rPr>
        <w:t>i</w:t>
      </w:r>
      <w:r w:rsidRPr="00112E3E">
        <w:rPr>
          <w:sz w:val="24"/>
          <w:szCs w:val="24"/>
        </w:rPr>
        <w:t xml:space="preserve"> </w:t>
      </w:r>
      <w:r w:rsidRPr="00112E3E">
        <w:rPr>
          <w:smallCaps/>
          <w:sz w:val="24"/>
          <w:szCs w:val="24"/>
        </w:rPr>
        <w:t xml:space="preserve">= </w:t>
      </w:r>
      <w:r w:rsidRPr="00112E3E">
        <w:rPr>
          <w:sz w:val="24"/>
          <w:szCs w:val="24"/>
          <w:lang w:val="en-US"/>
        </w:rPr>
        <w:t>C</w:t>
      </w:r>
      <w:r w:rsidRPr="00112E3E">
        <w:rPr>
          <w:sz w:val="24"/>
          <w:szCs w:val="24"/>
          <w:vertAlign w:val="subscript"/>
        </w:rPr>
        <w:t>1</w:t>
      </w:r>
      <w:r w:rsidRPr="00112E3E">
        <w:rPr>
          <w:sz w:val="24"/>
          <w:szCs w:val="24"/>
          <w:lang w:val="en-US"/>
        </w:rPr>
        <w:t>i</w:t>
      </w:r>
      <w:r w:rsidRPr="00112E3E">
        <w:rPr>
          <w:sz w:val="24"/>
          <w:szCs w:val="24"/>
        </w:rPr>
        <w:t xml:space="preserve"> + </w:t>
      </w:r>
      <w:r w:rsidRPr="00112E3E">
        <w:rPr>
          <w:sz w:val="24"/>
          <w:szCs w:val="24"/>
          <w:lang w:val="en-US"/>
        </w:rPr>
        <w:t>C</w:t>
      </w:r>
      <w:r w:rsidRPr="00112E3E">
        <w:rPr>
          <w:sz w:val="24"/>
          <w:szCs w:val="24"/>
          <w:vertAlign w:val="subscript"/>
        </w:rPr>
        <w:t>2</w:t>
      </w:r>
      <w:r w:rsidRPr="00112E3E">
        <w:rPr>
          <w:sz w:val="24"/>
          <w:szCs w:val="24"/>
          <w:lang w:val="en-US"/>
        </w:rPr>
        <w:t>i</w:t>
      </w:r>
      <w:r w:rsidRPr="00112E3E">
        <w:rPr>
          <w:sz w:val="24"/>
          <w:szCs w:val="24"/>
        </w:rPr>
        <w:t xml:space="preserve">+ </w:t>
      </w:r>
      <w:r w:rsidRPr="00112E3E">
        <w:rPr>
          <w:sz w:val="24"/>
          <w:szCs w:val="24"/>
          <w:lang w:val="en-US"/>
        </w:rPr>
        <w:t>C</w:t>
      </w:r>
      <w:r w:rsidRPr="00112E3E">
        <w:rPr>
          <w:sz w:val="24"/>
          <w:szCs w:val="24"/>
          <w:vertAlign w:val="subscript"/>
        </w:rPr>
        <w:t>3</w:t>
      </w:r>
      <w:r w:rsidRPr="00112E3E">
        <w:rPr>
          <w:sz w:val="24"/>
          <w:szCs w:val="24"/>
          <w:lang w:val="en-US"/>
        </w:rPr>
        <w:t>i</w:t>
      </w:r>
    </w:p>
    <w:p w:rsidR="00112E3E" w:rsidRPr="00112E3E" w:rsidRDefault="00112E3E" w:rsidP="00112E3E">
      <w:pPr>
        <w:shd w:val="clear" w:color="auto" w:fill="FFFFFF"/>
        <w:spacing w:line="307" w:lineRule="exact"/>
        <w:ind w:left="96"/>
        <w:rPr>
          <w:sz w:val="24"/>
          <w:szCs w:val="24"/>
        </w:rPr>
      </w:pPr>
      <w:r w:rsidRPr="00112E3E">
        <w:rPr>
          <w:spacing w:val="-16"/>
          <w:sz w:val="24"/>
          <w:szCs w:val="24"/>
        </w:rPr>
        <w:t>где:</w:t>
      </w:r>
    </w:p>
    <w:p w:rsidR="00112E3E" w:rsidRPr="00112E3E" w:rsidRDefault="00112E3E" w:rsidP="00112E3E">
      <w:pPr>
        <w:shd w:val="clear" w:color="auto" w:fill="FFFFFF"/>
        <w:spacing w:line="240" w:lineRule="auto"/>
        <w:ind w:left="91"/>
        <w:rPr>
          <w:sz w:val="24"/>
          <w:szCs w:val="24"/>
        </w:rPr>
      </w:pPr>
      <w:r w:rsidRPr="00112E3E">
        <w:rPr>
          <w:smallCaps/>
          <w:sz w:val="24"/>
          <w:szCs w:val="24"/>
          <w:lang w:val="en-US"/>
        </w:rPr>
        <w:t>R</w:t>
      </w:r>
      <w:r w:rsidRPr="00112E3E">
        <w:rPr>
          <w:sz w:val="24"/>
          <w:szCs w:val="24"/>
          <w:vertAlign w:val="subscript"/>
        </w:rPr>
        <w:t>с</w:t>
      </w:r>
      <w:r w:rsidRPr="00112E3E">
        <w:rPr>
          <w:sz w:val="24"/>
          <w:szCs w:val="24"/>
          <w:lang w:val="en-US"/>
        </w:rPr>
        <w:t>j</w:t>
      </w:r>
      <w:r w:rsidRPr="00112E3E">
        <w:rPr>
          <w:spacing w:val="-5"/>
          <w:sz w:val="24"/>
          <w:szCs w:val="24"/>
        </w:rPr>
        <w:t xml:space="preserve"> - рейтинг, присуждаемый </w:t>
      </w:r>
      <w:r w:rsidRPr="00112E3E">
        <w:rPr>
          <w:spacing w:val="-5"/>
          <w:sz w:val="24"/>
          <w:szCs w:val="24"/>
          <w:lang w:val="en-US"/>
        </w:rPr>
        <w:t>i</w:t>
      </w:r>
      <w:r w:rsidRPr="00112E3E">
        <w:rPr>
          <w:spacing w:val="-5"/>
          <w:sz w:val="24"/>
          <w:szCs w:val="24"/>
        </w:rPr>
        <w:t>-й заявке по указанному критерию;</w:t>
      </w:r>
    </w:p>
    <w:p w:rsidR="00112E3E" w:rsidRPr="00112E3E" w:rsidRDefault="00112E3E" w:rsidP="00112E3E">
      <w:pPr>
        <w:shd w:val="clear" w:color="auto" w:fill="FFFFFF"/>
        <w:spacing w:line="240" w:lineRule="auto"/>
        <w:ind w:left="101"/>
        <w:rPr>
          <w:sz w:val="24"/>
          <w:szCs w:val="24"/>
        </w:rPr>
      </w:pPr>
      <w:r w:rsidRPr="00112E3E">
        <w:rPr>
          <w:sz w:val="24"/>
          <w:szCs w:val="24"/>
          <w:lang w:val="en-US"/>
        </w:rPr>
        <w:t>C</w:t>
      </w:r>
      <w:r w:rsidRPr="00112E3E">
        <w:rPr>
          <w:sz w:val="24"/>
          <w:szCs w:val="24"/>
          <w:vertAlign w:val="subscript"/>
        </w:rPr>
        <w:t>1</w:t>
      </w:r>
      <w:r w:rsidRPr="00112E3E">
        <w:rPr>
          <w:sz w:val="24"/>
          <w:szCs w:val="24"/>
          <w:lang w:val="en-US"/>
        </w:rPr>
        <w:t>i</w:t>
      </w:r>
      <w:r w:rsidRPr="00112E3E">
        <w:rPr>
          <w:sz w:val="24"/>
          <w:szCs w:val="24"/>
        </w:rPr>
        <w:t xml:space="preserve"> </w:t>
      </w:r>
      <w:r w:rsidRPr="00112E3E">
        <w:rPr>
          <w:spacing w:val="-2"/>
          <w:sz w:val="24"/>
          <w:szCs w:val="24"/>
        </w:rPr>
        <w:t>- среднее арифметическое оценок в баллах членов Комиссии, присуждаемое</w:t>
      </w:r>
    </w:p>
    <w:p w:rsidR="00112E3E" w:rsidRPr="00112E3E" w:rsidRDefault="00112E3E" w:rsidP="00112E3E">
      <w:pPr>
        <w:shd w:val="clear" w:color="auto" w:fill="FFFFFF"/>
        <w:spacing w:line="240" w:lineRule="auto"/>
        <w:ind w:left="101"/>
        <w:rPr>
          <w:sz w:val="24"/>
          <w:szCs w:val="24"/>
        </w:rPr>
      </w:pPr>
      <w:r w:rsidRPr="00112E3E">
        <w:rPr>
          <w:spacing w:val="-7"/>
          <w:sz w:val="24"/>
          <w:szCs w:val="24"/>
        </w:rPr>
        <w:t xml:space="preserve">комиссией </w:t>
      </w:r>
      <w:r w:rsidRPr="00112E3E">
        <w:rPr>
          <w:spacing w:val="-7"/>
          <w:sz w:val="24"/>
          <w:szCs w:val="24"/>
          <w:lang w:val="en-US"/>
        </w:rPr>
        <w:t>i</w:t>
      </w:r>
      <w:r w:rsidRPr="00112E3E">
        <w:rPr>
          <w:spacing w:val="-7"/>
          <w:sz w:val="24"/>
          <w:szCs w:val="24"/>
        </w:rPr>
        <w:t>-й Заявке по каждому показателю критерия.</w:t>
      </w:r>
    </w:p>
    <w:p w:rsidR="00112E3E" w:rsidRPr="00112E3E" w:rsidRDefault="00112E3E" w:rsidP="00112E3E">
      <w:pPr>
        <w:shd w:val="clear" w:color="auto" w:fill="FFFFFF"/>
        <w:spacing w:line="240" w:lineRule="auto"/>
        <w:ind w:left="17" w:firstLine="538"/>
        <w:rPr>
          <w:sz w:val="24"/>
          <w:szCs w:val="24"/>
        </w:rPr>
      </w:pPr>
      <w:r w:rsidRPr="00112E3E">
        <w:rPr>
          <w:sz w:val="24"/>
          <w:szCs w:val="24"/>
        </w:rPr>
        <w:lastRenderedPageBreak/>
        <w:t>Полученный результат умножается на значимость данного критерия (значение крит</w:t>
      </w:r>
      <w:r w:rsidRPr="00112E3E">
        <w:rPr>
          <w:sz w:val="24"/>
          <w:szCs w:val="24"/>
        </w:rPr>
        <w:t>е</w:t>
      </w:r>
      <w:r w:rsidRPr="00112E3E">
        <w:rPr>
          <w:sz w:val="24"/>
          <w:szCs w:val="24"/>
        </w:rPr>
        <w:t>рия в процентах, делённое на 100): 0,7 (70 % / 100).</w:t>
      </w:r>
    </w:p>
    <w:p w:rsidR="00112E3E" w:rsidRPr="00112E3E" w:rsidRDefault="00112E3E" w:rsidP="0065414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40" w:lineRule="auto"/>
        <w:rPr>
          <w:spacing w:val="-4"/>
          <w:sz w:val="24"/>
          <w:szCs w:val="24"/>
        </w:rPr>
      </w:pPr>
      <w:r w:rsidRPr="00112E3E">
        <w:rPr>
          <w:sz w:val="24"/>
          <w:szCs w:val="24"/>
        </w:rPr>
        <w:t>Итоговый рейтинг для каждой Заявки определяется как сумма рейтингов Заявки по ка</w:t>
      </w:r>
      <w:r w:rsidRPr="00112E3E">
        <w:rPr>
          <w:sz w:val="24"/>
          <w:szCs w:val="24"/>
        </w:rPr>
        <w:t>ж</w:t>
      </w:r>
      <w:r w:rsidRPr="00112E3E">
        <w:rPr>
          <w:sz w:val="24"/>
          <w:szCs w:val="24"/>
        </w:rPr>
        <w:t>дому критерию, рассчитанных в соответствии с указанным выше порядком и умноже</w:t>
      </w:r>
      <w:r w:rsidRPr="00112E3E">
        <w:rPr>
          <w:sz w:val="24"/>
          <w:szCs w:val="24"/>
        </w:rPr>
        <w:t>н</w:t>
      </w:r>
      <w:r w:rsidRPr="00112E3E">
        <w:rPr>
          <w:sz w:val="24"/>
          <w:szCs w:val="24"/>
        </w:rPr>
        <w:t xml:space="preserve">ных на их значимость: </w:t>
      </w:r>
      <w:r w:rsidRPr="00112E3E">
        <w:rPr>
          <w:sz w:val="24"/>
          <w:szCs w:val="24"/>
          <w:lang w:val="en-US"/>
        </w:rPr>
        <w:t>Ri</w:t>
      </w:r>
      <w:r w:rsidRPr="00112E3E">
        <w:rPr>
          <w:sz w:val="24"/>
          <w:szCs w:val="24"/>
        </w:rPr>
        <w:t xml:space="preserve">= </w:t>
      </w:r>
      <w:r w:rsidRPr="00112E3E">
        <w:rPr>
          <w:sz w:val="24"/>
          <w:szCs w:val="24"/>
          <w:lang w:val="en-US"/>
        </w:rPr>
        <w:t>Ra</w:t>
      </w:r>
      <w:r w:rsidRPr="00112E3E">
        <w:rPr>
          <w:sz w:val="24"/>
          <w:szCs w:val="24"/>
          <w:vertAlign w:val="subscript"/>
          <w:lang w:val="en-US"/>
        </w:rPr>
        <w:t>i</w:t>
      </w:r>
      <w:r w:rsidRPr="00112E3E">
        <w:rPr>
          <w:sz w:val="24"/>
          <w:szCs w:val="24"/>
        </w:rPr>
        <w:t xml:space="preserve"> + </w:t>
      </w:r>
      <w:r w:rsidRPr="00112E3E">
        <w:rPr>
          <w:sz w:val="24"/>
          <w:szCs w:val="24"/>
          <w:lang w:val="en-US"/>
        </w:rPr>
        <w:t>Rc</w:t>
      </w:r>
      <w:r w:rsidRPr="00112E3E">
        <w:rPr>
          <w:sz w:val="24"/>
          <w:szCs w:val="24"/>
          <w:vertAlign w:val="subscript"/>
          <w:lang w:val="en-US"/>
        </w:rPr>
        <w:t>i</w:t>
      </w:r>
    </w:p>
    <w:p w:rsidR="00112E3E" w:rsidRPr="00112E3E" w:rsidRDefault="00112E3E" w:rsidP="0065414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40" w:lineRule="auto"/>
        <w:ind w:right="19"/>
        <w:rPr>
          <w:spacing w:val="-2"/>
          <w:sz w:val="24"/>
          <w:szCs w:val="24"/>
        </w:rPr>
      </w:pPr>
      <w:r w:rsidRPr="00112E3E">
        <w:rPr>
          <w:sz w:val="24"/>
          <w:szCs w:val="24"/>
        </w:rPr>
        <w:t>Наилучшей признается Заявка, набравшая наибольший итоговый рейтинг.</w:t>
      </w:r>
    </w:p>
    <w:p w:rsidR="007C73ED" w:rsidRPr="00B82195" w:rsidRDefault="007C73ED" w:rsidP="0059038B">
      <w:pPr>
        <w:pStyle w:val="a0"/>
        <w:keepNext/>
        <w:keepLines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contextualSpacing/>
        <w:rPr>
          <w:sz w:val="24"/>
          <w:szCs w:val="24"/>
          <w:highlight w:val="yellow"/>
        </w:rPr>
      </w:pPr>
    </w:p>
    <w:p w:rsidR="00F309EF" w:rsidRPr="004650D8" w:rsidRDefault="00F309EF" w:rsidP="00594D35">
      <w:pPr>
        <w:pStyle w:val="10"/>
      </w:pPr>
      <w:bookmarkStart w:id="138" w:name="_Ref55280461"/>
      <w:bookmarkStart w:id="139" w:name="_Toc55285354"/>
      <w:bookmarkStart w:id="140" w:name="_Toc55305386"/>
      <w:bookmarkStart w:id="141" w:name="_Toc57314657"/>
      <w:bookmarkStart w:id="142" w:name="_Toc69728971"/>
      <w:bookmarkStart w:id="143" w:name="_Toc178672258"/>
      <w:bookmarkStart w:id="144" w:name="_Toc339360149"/>
      <w:bookmarkStart w:id="145" w:name="_Toc351726266"/>
      <w:r w:rsidRPr="004650D8">
        <w:t>Принятие решения о проведении следующих этапов Запроса предложений или определение Победителя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D5397E" w:rsidRPr="00835E5D" w:rsidRDefault="007021FD" w:rsidP="00D5397E">
      <w:pPr>
        <w:pStyle w:val="a6"/>
        <w:jc w:val="both"/>
        <w:rPr>
          <w:b w:val="0"/>
        </w:rPr>
      </w:pPr>
      <w:r>
        <w:rPr>
          <w:b w:val="0"/>
        </w:rPr>
        <w:t>Комиссия</w:t>
      </w:r>
      <w:r w:rsidR="007E5F36">
        <w:rPr>
          <w:b w:val="0"/>
        </w:rPr>
        <w:t xml:space="preserve"> </w:t>
      </w:r>
      <w:r w:rsidR="00D5397E" w:rsidRPr="00835E5D">
        <w:rPr>
          <w:b w:val="0"/>
        </w:rPr>
        <w:t>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 и заключения Д</w:t>
      </w:r>
      <w:r w:rsidR="00D5397E" w:rsidRPr="00835E5D">
        <w:rPr>
          <w:b w:val="0"/>
        </w:rPr>
        <w:t>о</w:t>
      </w:r>
      <w:r w:rsidR="00D5397E" w:rsidRPr="00835E5D">
        <w:rPr>
          <w:b w:val="0"/>
        </w:rPr>
        <w:t>говора.</w:t>
      </w:r>
    </w:p>
    <w:p w:rsidR="00D5397E" w:rsidRPr="00835E5D" w:rsidRDefault="008C4141" w:rsidP="00D5397E">
      <w:pPr>
        <w:pStyle w:val="a6"/>
        <w:jc w:val="both"/>
        <w:rPr>
          <w:b w:val="0"/>
        </w:rPr>
      </w:pPr>
      <w:r w:rsidRPr="00835E5D">
        <w:rPr>
          <w:b w:val="0"/>
        </w:rPr>
        <w:t xml:space="preserve"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</w:t>
      </w:r>
      <w:r w:rsidR="007021FD">
        <w:rPr>
          <w:b w:val="0"/>
        </w:rPr>
        <w:t>к</w:t>
      </w:r>
      <w:r w:rsidR="007021FD">
        <w:rPr>
          <w:b w:val="0"/>
        </w:rPr>
        <w:t>о</w:t>
      </w:r>
      <w:r w:rsidR="007021FD">
        <w:rPr>
          <w:b w:val="0"/>
        </w:rPr>
        <w:t>миссию</w:t>
      </w:r>
      <w:r w:rsidRPr="00835E5D">
        <w:rPr>
          <w:b w:val="0"/>
        </w:rPr>
        <w:t xml:space="preserve">, </w:t>
      </w:r>
      <w:r w:rsidR="001E4EA4" w:rsidRPr="00835E5D">
        <w:rPr>
          <w:b w:val="0"/>
        </w:rPr>
        <w:t xml:space="preserve"> то </w:t>
      </w:r>
      <w:r w:rsidR="007021FD">
        <w:rPr>
          <w:b w:val="0"/>
        </w:rPr>
        <w:t>комиссия</w:t>
      </w:r>
      <w:r w:rsidR="007E5F36">
        <w:rPr>
          <w:b w:val="0"/>
        </w:rPr>
        <w:t xml:space="preserve"> </w:t>
      </w:r>
      <w:r w:rsidRPr="00835E5D">
        <w:rPr>
          <w:b w:val="0"/>
        </w:rPr>
        <w:t>определит данного Участника Победителем.</w:t>
      </w:r>
    </w:p>
    <w:p w:rsidR="00D5397E" w:rsidRDefault="008C4141" w:rsidP="00D5397E">
      <w:pPr>
        <w:pStyle w:val="a6"/>
        <w:jc w:val="both"/>
      </w:pPr>
      <w:r w:rsidRPr="00835E5D">
        <w:rPr>
          <w:b w:val="0"/>
        </w:rPr>
        <w:t xml:space="preserve"> В случае если самое лучшее Предложение не удовлетворит </w:t>
      </w:r>
      <w:r w:rsidR="007021FD">
        <w:rPr>
          <w:b w:val="0"/>
        </w:rPr>
        <w:t>комиссию</w:t>
      </w:r>
      <w:r w:rsidRPr="00835E5D">
        <w:rPr>
          <w:b w:val="0"/>
        </w:rPr>
        <w:t xml:space="preserve"> полностью, </w:t>
      </w:r>
      <w:r w:rsidR="007021FD">
        <w:rPr>
          <w:b w:val="0"/>
        </w:rPr>
        <w:t>к</w:t>
      </w:r>
      <w:r w:rsidR="007021FD">
        <w:rPr>
          <w:b w:val="0"/>
        </w:rPr>
        <w:t>о</w:t>
      </w:r>
      <w:r w:rsidR="007021FD">
        <w:rPr>
          <w:b w:val="0"/>
        </w:rPr>
        <w:t>миссия</w:t>
      </w:r>
      <w:r w:rsidR="007E5F36">
        <w:rPr>
          <w:b w:val="0"/>
        </w:rPr>
        <w:t xml:space="preserve"> </w:t>
      </w:r>
      <w:r w:rsidRPr="00835E5D">
        <w:rPr>
          <w:b w:val="0"/>
        </w:rPr>
        <w:t>вправе принять решение о проведении дополнительных этапов Запроса</w:t>
      </w:r>
      <w:r>
        <w:rPr>
          <w:b w:val="0"/>
        </w:rPr>
        <w:t xml:space="preserve"> предлож</w:t>
      </w:r>
      <w:r>
        <w:rPr>
          <w:b w:val="0"/>
        </w:rPr>
        <w:t>е</w:t>
      </w:r>
      <w:r>
        <w:rPr>
          <w:b w:val="0"/>
        </w:rPr>
        <w:t>ний и внесении изменений в условия Запроса предложений.</w:t>
      </w:r>
    </w:p>
    <w:p w:rsidR="00D5397E" w:rsidRDefault="008C4141" w:rsidP="00D5397E">
      <w:pPr>
        <w:pStyle w:val="a6"/>
        <w:jc w:val="both"/>
      </w:pPr>
      <w:r>
        <w:rPr>
          <w:b w:val="0"/>
        </w:rPr>
        <w:t xml:space="preserve">Если, по мнению </w:t>
      </w:r>
      <w:r w:rsidR="007021FD">
        <w:rPr>
          <w:b w:val="0"/>
        </w:rPr>
        <w:t>комиссии</w:t>
      </w:r>
      <w:r>
        <w:rPr>
          <w:b w:val="0"/>
        </w:rPr>
        <w:t xml:space="preserve">, возможностей для улучшения Предложений Участников не предвидится и проведение дальнейших этапов бессмысленно, </w:t>
      </w:r>
      <w:r w:rsidR="007021FD">
        <w:rPr>
          <w:b w:val="0"/>
        </w:rPr>
        <w:t>комиссия</w:t>
      </w:r>
      <w:r w:rsidR="007E5F36">
        <w:rPr>
          <w:b w:val="0"/>
        </w:rPr>
        <w:t xml:space="preserve"> </w:t>
      </w:r>
      <w:r>
        <w:rPr>
          <w:b w:val="0"/>
        </w:rPr>
        <w:t>вправе принять решение о прекращении процедуры Запроса предложений без выбора Победителя.</w:t>
      </w:r>
    </w:p>
    <w:p w:rsidR="00D5397E" w:rsidRPr="00835E5D" w:rsidRDefault="008C4141" w:rsidP="00D5397E">
      <w:pPr>
        <w:pStyle w:val="a6"/>
        <w:jc w:val="both"/>
      </w:pPr>
      <w:r>
        <w:rPr>
          <w:b w:val="0"/>
        </w:rPr>
        <w:t xml:space="preserve">Решение </w:t>
      </w:r>
      <w:r w:rsidR="007021FD">
        <w:rPr>
          <w:b w:val="0"/>
        </w:rPr>
        <w:t>комиссии</w:t>
      </w:r>
      <w:r w:rsidR="007E5F36">
        <w:rPr>
          <w:b w:val="0"/>
        </w:rPr>
        <w:t xml:space="preserve"> </w:t>
      </w:r>
      <w:r>
        <w:rPr>
          <w:b w:val="0"/>
        </w:rPr>
        <w:t>оформляется протоколом заседания комиссии.</w:t>
      </w:r>
    </w:p>
    <w:p w:rsidR="00835E5D" w:rsidRDefault="00835E5D" w:rsidP="00835E5D">
      <w:pPr>
        <w:pStyle w:val="a6"/>
        <w:numPr>
          <w:ilvl w:val="0"/>
          <w:numId w:val="0"/>
        </w:numPr>
        <w:ind w:left="504"/>
        <w:jc w:val="both"/>
      </w:pPr>
    </w:p>
    <w:p w:rsidR="00F309EF" w:rsidRPr="004650D8" w:rsidRDefault="00F309EF" w:rsidP="00594D35">
      <w:pPr>
        <w:pStyle w:val="10"/>
      </w:pPr>
      <w:bookmarkStart w:id="146" w:name="_Ref55280474"/>
      <w:bookmarkStart w:id="147" w:name="_Toc55285356"/>
      <w:bookmarkStart w:id="148" w:name="_Toc55305388"/>
      <w:bookmarkStart w:id="149" w:name="_Toc57314659"/>
      <w:bookmarkStart w:id="150" w:name="_Toc69728973"/>
      <w:bookmarkStart w:id="151" w:name="_Toc178672259"/>
      <w:bookmarkStart w:id="152" w:name="_Toc339360150"/>
      <w:bookmarkStart w:id="153" w:name="_Toc351726267"/>
      <w:r w:rsidRPr="004650D8">
        <w:t>Подписание Договора</w:t>
      </w:r>
      <w:bookmarkEnd w:id="146"/>
      <w:bookmarkEnd w:id="147"/>
      <w:bookmarkEnd w:id="148"/>
      <w:bookmarkEnd w:id="149"/>
      <w:bookmarkEnd w:id="150"/>
      <w:bookmarkEnd w:id="151"/>
      <w:r w:rsidR="009D278A">
        <w:t>.</w:t>
      </w:r>
      <w:bookmarkEnd w:id="152"/>
      <w:bookmarkEnd w:id="153"/>
    </w:p>
    <w:p w:rsidR="00D5397E" w:rsidRDefault="008C4141" w:rsidP="00D5397E">
      <w:pPr>
        <w:pStyle w:val="a6"/>
        <w:jc w:val="both"/>
      </w:pPr>
      <w:bookmarkStart w:id="154" w:name="_Ref56222958"/>
      <w:r>
        <w:rPr>
          <w:b w:val="0"/>
        </w:rPr>
        <w:t xml:space="preserve">Договор между Заказчиком и Победителем подписывается в течение </w:t>
      </w:r>
      <w:bookmarkEnd w:id="154"/>
      <w:r>
        <w:rPr>
          <w:b w:val="0"/>
        </w:rPr>
        <w:t>21 рабочего дня после подписания протокола определения победителя.</w:t>
      </w:r>
    </w:p>
    <w:p w:rsidR="00D5397E" w:rsidRDefault="008C4141" w:rsidP="00D5397E">
      <w:pPr>
        <w:pStyle w:val="a6"/>
        <w:jc w:val="both"/>
      </w:pPr>
      <w:r>
        <w:rPr>
          <w:b w:val="0"/>
        </w:rPr>
        <w:t>Условия Договора определяются в соответствии с</w:t>
      </w:r>
      <w:r w:rsidR="007E5F36">
        <w:rPr>
          <w:b w:val="0"/>
        </w:rPr>
        <w:t xml:space="preserve"> </w:t>
      </w:r>
      <w:r>
        <w:rPr>
          <w:b w:val="0"/>
        </w:rPr>
        <w:t xml:space="preserve">требованиями </w:t>
      </w:r>
      <w:r w:rsidR="00835E5D">
        <w:rPr>
          <w:b w:val="0"/>
        </w:rPr>
        <w:t xml:space="preserve">настоящего типового договора </w:t>
      </w:r>
      <w:r>
        <w:rPr>
          <w:b w:val="0"/>
        </w:rPr>
        <w:t>и разделом 2.</w:t>
      </w:r>
    </w:p>
    <w:p w:rsidR="00D5397E" w:rsidRDefault="008C4141" w:rsidP="00D5397E">
      <w:pPr>
        <w:pStyle w:val="a6"/>
        <w:jc w:val="both"/>
      </w:pPr>
      <w:r>
        <w:rPr>
          <w:b w:val="0"/>
        </w:rPr>
        <w:t xml:space="preserve">В случае отказа </w:t>
      </w:r>
      <w:r w:rsidR="00835E5D">
        <w:rPr>
          <w:b w:val="0"/>
        </w:rPr>
        <w:t xml:space="preserve">Победителя закупочной процедуры </w:t>
      </w:r>
      <w:r>
        <w:rPr>
          <w:b w:val="0"/>
        </w:rPr>
        <w:t>от заключения договора по предл</w:t>
      </w:r>
      <w:r>
        <w:rPr>
          <w:b w:val="0"/>
        </w:rPr>
        <w:t>о</w:t>
      </w:r>
      <w:r>
        <w:rPr>
          <w:b w:val="0"/>
        </w:rPr>
        <w:t xml:space="preserve">женной </w:t>
      </w:r>
      <w:r w:rsidR="00835E5D">
        <w:rPr>
          <w:b w:val="0"/>
        </w:rPr>
        <w:t>им</w:t>
      </w:r>
      <w:r>
        <w:rPr>
          <w:b w:val="0"/>
        </w:rPr>
        <w:t xml:space="preserve"> минимальной цене</w:t>
      </w:r>
      <w:r w:rsidR="00835E5D">
        <w:rPr>
          <w:b w:val="0"/>
        </w:rPr>
        <w:t>,</w:t>
      </w:r>
      <w:r>
        <w:rPr>
          <w:b w:val="0"/>
        </w:rPr>
        <w:t xml:space="preserve"> будет рассмотрен вопрос о включении </w:t>
      </w:r>
      <w:r w:rsidR="00835E5D">
        <w:rPr>
          <w:b w:val="0"/>
        </w:rPr>
        <w:t xml:space="preserve">данной </w:t>
      </w:r>
      <w:r>
        <w:rPr>
          <w:b w:val="0"/>
        </w:rPr>
        <w:t>организации в реестр</w:t>
      </w:r>
      <w:r w:rsidR="00835E5D">
        <w:rPr>
          <w:b w:val="0"/>
        </w:rPr>
        <w:t xml:space="preserve"> организаций</w:t>
      </w:r>
      <w:r>
        <w:rPr>
          <w:b w:val="0"/>
        </w:rPr>
        <w:t xml:space="preserve">, не выполнивших обязательства перед </w:t>
      </w:r>
      <w:r w:rsidR="00835E5D">
        <w:rPr>
          <w:b w:val="0"/>
        </w:rPr>
        <w:t>Обществом</w:t>
      </w:r>
      <w:r>
        <w:rPr>
          <w:b w:val="0"/>
        </w:rPr>
        <w:t>;</w:t>
      </w:r>
    </w:p>
    <w:p w:rsidR="00D5397E" w:rsidRDefault="008C4141" w:rsidP="00D5397E">
      <w:pPr>
        <w:pStyle w:val="a6"/>
        <w:jc w:val="both"/>
      </w:pPr>
      <w:r>
        <w:rPr>
          <w:b w:val="0"/>
        </w:rPr>
        <w:t>В случае неоднократного отказа от заключения договора будет рассмотрен вопрос о з</w:t>
      </w:r>
      <w:r>
        <w:rPr>
          <w:b w:val="0"/>
        </w:rPr>
        <w:t>а</w:t>
      </w:r>
      <w:r>
        <w:rPr>
          <w:b w:val="0"/>
        </w:rPr>
        <w:t xml:space="preserve">крытии доступа </w:t>
      </w:r>
      <w:r w:rsidR="00835E5D">
        <w:rPr>
          <w:b w:val="0"/>
        </w:rPr>
        <w:t xml:space="preserve">данной </w:t>
      </w:r>
      <w:r>
        <w:rPr>
          <w:b w:val="0"/>
        </w:rPr>
        <w:t xml:space="preserve">организации к проводимым </w:t>
      </w:r>
      <w:r w:rsidR="00835E5D">
        <w:rPr>
          <w:b w:val="0"/>
        </w:rPr>
        <w:t xml:space="preserve">закупочным процедурам Общества </w:t>
      </w:r>
    </w:p>
    <w:p w:rsidR="00D5397E" w:rsidRDefault="00D5397E" w:rsidP="00D5397E">
      <w:pPr>
        <w:pStyle w:val="a4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contextualSpacing/>
        <w:rPr>
          <w:sz w:val="24"/>
          <w:szCs w:val="24"/>
        </w:rPr>
      </w:pPr>
    </w:p>
    <w:p w:rsidR="00F309EF" w:rsidRPr="00550154" w:rsidRDefault="00F309EF" w:rsidP="00594D35">
      <w:pPr>
        <w:pStyle w:val="10"/>
      </w:pPr>
      <w:bookmarkStart w:id="155" w:name="_Ref55280483"/>
      <w:bookmarkStart w:id="156" w:name="_Toc55285357"/>
      <w:bookmarkStart w:id="157" w:name="_Toc55305389"/>
      <w:bookmarkStart w:id="158" w:name="_Toc57314660"/>
      <w:bookmarkStart w:id="159" w:name="_Toc69728974"/>
      <w:bookmarkStart w:id="160" w:name="_Toc178672260"/>
      <w:bookmarkStart w:id="161" w:name="_Toc339360151"/>
      <w:bookmarkStart w:id="162" w:name="_Toc351726268"/>
      <w:r w:rsidRPr="00550154">
        <w:t xml:space="preserve">Уведомление Участников о результатах </w:t>
      </w:r>
      <w:bookmarkEnd w:id="155"/>
      <w:bookmarkEnd w:id="156"/>
      <w:bookmarkEnd w:id="157"/>
      <w:bookmarkEnd w:id="158"/>
      <w:bookmarkEnd w:id="159"/>
      <w:r w:rsidRPr="00550154">
        <w:t>запроса предложений</w:t>
      </w:r>
      <w:bookmarkEnd w:id="160"/>
      <w:bookmarkEnd w:id="161"/>
      <w:bookmarkEnd w:id="162"/>
    </w:p>
    <w:p w:rsidR="001829C2" w:rsidRPr="007021FD" w:rsidRDefault="00637BE8" w:rsidP="0059038B">
      <w:pPr>
        <w:pStyle w:val="a4"/>
        <w:numPr>
          <w:ilvl w:val="0"/>
          <w:numId w:val="0"/>
        </w:numPr>
        <w:tabs>
          <w:tab w:val="left" w:pos="142"/>
          <w:tab w:val="left" w:pos="426"/>
          <w:tab w:val="num" w:pos="993"/>
          <w:tab w:val="num" w:pos="1134"/>
        </w:tabs>
        <w:spacing w:line="240" w:lineRule="auto"/>
        <w:rPr>
          <w:sz w:val="24"/>
          <w:szCs w:val="24"/>
        </w:rPr>
      </w:pPr>
      <w:bookmarkStart w:id="163" w:name="_Ref55280368"/>
      <w:bookmarkStart w:id="164" w:name="_Toc55285361"/>
      <w:bookmarkStart w:id="165" w:name="_Toc55305390"/>
      <w:bookmarkStart w:id="166" w:name="_Toc57314671"/>
      <w:bookmarkStart w:id="167" w:name="_Toc69728985"/>
      <w:bookmarkStart w:id="168" w:name="ФОРМЫ"/>
      <w:bookmarkStart w:id="169" w:name="_Toc178672261"/>
      <w:r w:rsidRPr="003D6D71">
        <w:rPr>
          <w:sz w:val="24"/>
          <w:szCs w:val="24"/>
        </w:rPr>
        <w:t xml:space="preserve">Организатор после подписания протокола о выборе победителя опубликует информацию на </w:t>
      </w:r>
      <w:bookmarkEnd w:id="163"/>
      <w:bookmarkEnd w:id="164"/>
      <w:bookmarkEnd w:id="165"/>
      <w:bookmarkEnd w:id="166"/>
      <w:bookmarkEnd w:id="167"/>
      <w:bookmarkEnd w:id="168"/>
      <w:bookmarkEnd w:id="169"/>
      <w:r w:rsidR="007021FD">
        <w:rPr>
          <w:sz w:val="24"/>
          <w:szCs w:val="24"/>
        </w:rPr>
        <w:t xml:space="preserve">официальном сайте </w:t>
      </w:r>
      <w:r w:rsidR="007021FD" w:rsidRPr="007021FD">
        <w:rPr>
          <w:sz w:val="24"/>
          <w:szCs w:val="24"/>
          <w:u w:val="single"/>
          <w:lang w:val="en-US"/>
        </w:rPr>
        <w:t>www</w:t>
      </w:r>
      <w:r w:rsidR="007021FD" w:rsidRPr="007021FD">
        <w:rPr>
          <w:sz w:val="24"/>
          <w:szCs w:val="24"/>
          <w:u w:val="single"/>
        </w:rPr>
        <w:t>.</w:t>
      </w:r>
      <w:r w:rsidR="007021FD" w:rsidRPr="007021FD">
        <w:rPr>
          <w:sz w:val="24"/>
          <w:szCs w:val="24"/>
          <w:u w:val="single"/>
          <w:lang w:val="en-US"/>
        </w:rPr>
        <w:t>zakupki</w:t>
      </w:r>
      <w:r w:rsidR="007021FD" w:rsidRPr="007021FD">
        <w:rPr>
          <w:sz w:val="24"/>
          <w:szCs w:val="24"/>
          <w:u w:val="single"/>
        </w:rPr>
        <w:t>.</w:t>
      </w:r>
      <w:r w:rsidR="007021FD" w:rsidRPr="007021FD">
        <w:rPr>
          <w:sz w:val="24"/>
          <w:szCs w:val="24"/>
          <w:u w:val="single"/>
          <w:lang w:val="en-US"/>
        </w:rPr>
        <w:t>gov</w:t>
      </w:r>
      <w:r w:rsidR="007021FD" w:rsidRPr="007021FD">
        <w:rPr>
          <w:sz w:val="24"/>
          <w:szCs w:val="24"/>
          <w:u w:val="single"/>
        </w:rPr>
        <w:t>.</w:t>
      </w:r>
      <w:r w:rsidR="007021FD" w:rsidRPr="007021FD">
        <w:rPr>
          <w:sz w:val="24"/>
          <w:szCs w:val="24"/>
          <w:u w:val="single"/>
          <w:lang w:val="en-US"/>
        </w:rPr>
        <w:t>ru</w:t>
      </w:r>
    </w:p>
    <w:p w:rsidR="0099716F" w:rsidRPr="004650D8" w:rsidRDefault="0099716F" w:rsidP="00594D35">
      <w:pPr>
        <w:pStyle w:val="a5"/>
      </w:pPr>
      <w:bookmarkStart w:id="170" w:name="_Toc339360152"/>
      <w:bookmarkStart w:id="171" w:name="_Toc351726269"/>
      <w:r w:rsidRPr="004650D8">
        <w:lastRenderedPageBreak/>
        <w:t>Образцы основных форм документов, включаемых в Предложение</w:t>
      </w:r>
      <w:bookmarkEnd w:id="170"/>
      <w:bookmarkEnd w:id="171"/>
    </w:p>
    <w:p w:rsidR="0099716F" w:rsidRPr="004650D8" w:rsidRDefault="0099716F" w:rsidP="00594D35">
      <w:pPr>
        <w:pStyle w:val="10"/>
      </w:pPr>
      <w:bookmarkStart w:id="172" w:name="_Ref55336310"/>
      <w:bookmarkStart w:id="173" w:name="_Toc57314672"/>
      <w:bookmarkStart w:id="174" w:name="_Toc69728986"/>
      <w:bookmarkStart w:id="175" w:name="_Toc178672262"/>
      <w:bookmarkStart w:id="176" w:name="_Toc339360153"/>
      <w:bookmarkStart w:id="177" w:name="_Toc351726270"/>
      <w:r w:rsidRPr="004650D8">
        <w:t xml:space="preserve">Письмо </w:t>
      </w:r>
      <w:bookmarkStart w:id="178" w:name="_Ref22846535"/>
      <w:r w:rsidRPr="004650D8">
        <w:t>(</w:t>
      </w:r>
      <w:bookmarkEnd w:id="178"/>
      <w:r w:rsidRPr="004650D8">
        <w:t xml:space="preserve">форма </w:t>
      </w:r>
      <w:r>
        <w:t>1</w:t>
      </w:r>
      <w:r w:rsidRPr="004650D8">
        <w:t>)</w:t>
      </w:r>
      <w:bookmarkEnd w:id="172"/>
      <w:bookmarkEnd w:id="173"/>
      <w:bookmarkEnd w:id="174"/>
      <w:bookmarkEnd w:id="175"/>
      <w:bookmarkEnd w:id="176"/>
      <w:bookmarkEnd w:id="177"/>
    </w:p>
    <w:p w:rsidR="0099716F" w:rsidRPr="004650D8" w:rsidRDefault="0099716F" w:rsidP="006434E8">
      <w:pPr>
        <w:pStyle w:val="a4"/>
        <w:numPr>
          <w:ilvl w:val="2"/>
          <w:numId w:val="13"/>
        </w:numPr>
        <w:spacing w:line="240" w:lineRule="auto"/>
        <w:ind w:left="0" w:firstLine="0"/>
        <w:rPr>
          <w:sz w:val="24"/>
          <w:szCs w:val="24"/>
        </w:rPr>
      </w:pPr>
      <w:bookmarkStart w:id="179" w:name="_Toc98254010"/>
      <w:r w:rsidRPr="004650D8">
        <w:rPr>
          <w:sz w:val="24"/>
          <w:szCs w:val="24"/>
        </w:rPr>
        <w:t xml:space="preserve">Форма письма </w:t>
      </w:r>
      <w:bookmarkEnd w:id="179"/>
    </w:p>
    <w:p w:rsidR="0099716F" w:rsidRDefault="0099716F" w:rsidP="0099716F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4650D8">
        <w:rPr>
          <w:b/>
          <w:color w:val="000000"/>
          <w:spacing w:val="36"/>
          <w:sz w:val="24"/>
          <w:szCs w:val="24"/>
        </w:rPr>
        <w:t>начало формы</w:t>
      </w:r>
    </w:p>
    <w:p w:rsidR="0099716F" w:rsidRPr="004650D8" w:rsidRDefault="0099716F" w:rsidP="0099716F">
      <w:pPr>
        <w:spacing w:line="240" w:lineRule="auto"/>
        <w:ind w:firstLine="0"/>
        <w:rPr>
          <w:sz w:val="24"/>
          <w:szCs w:val="24"/>
        </w:rPr>
      </w:pPr>
      <w:r w:rsidRPr="004650D8">
        <w:rPr>
          <w:sz w:val="24"/>
          <w:szCs w:val="24"/>
        </w:rPr>
        <w:t>«_____»_______________ года</w:t>
      </w:r>
    </w:p>
    <w:p w:rsidR="0099716F" w:rsidRPr="004650D8" w:rsidRDefault="0099716F" w:rsidP="0099716F">
      <w:pPr>
        <w:spacing w:line="240" w:lineRule="auto"/>
        <w:ind w:firstLine="0"/>
        <w:rPr>
          <w:sz w:val="24"/>
          <w:szCs w:val="24"/>
        </w:rPr>
      </w:pPr>
      <w:r w:rsidRPr="004650D8">
        <w:rPr>
          <w:sz w:val="24"/>
          <w:szCs w:val="24"/>
        </w:rPr>
        <w:t>№________________________</w:t>
      </w:r>
    </w:p>
    <w:p w:rsidR="0099716F" w:rsidRPr="004650D8" w:rsidRDefault="0099716F" w:rsidP="0099716F">
      <w:pPr>
        <w:spacing w:line="240" w:lineRule="auto"/>
        <w:jc w:val="center"/>
        <w:rPr>
          <w:sz w:val="24"/>
          <w:szCs w:val="24"/>
        </w:rPr>
      </w:pPr>
      <w:r w:rsidRPr="004650D8">
        <w:rPr>
          <w:sz w:val="24"/>
          <w:szCs w:val="24"/>
        </w:rPr>
        <w:t>Уважаемые господа!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 xml:space="preserve">Изучив </w:t>
      </w:r>
      <w:r w:rsidR="00D126E1">
        <w:rPr>
          <w:sz w:val="24"/>
          <w:szCs w:val="24"/>
        </w:rPr>
        <w:t>Извещение</w:t>
      </w:r>
      <w:r w:rsidRPr="004650D8">
        <w:rPr>
          <w:sz w:val="24"/>
          <w:szCs w:val="24"/>
        </w:rPr>
        <w:t xml:space="preserve"> о проведении запроса предложений, опубликованное ______, и Док</w:t>
      </w:r>
      <w:r w:rsidRPr="004650D8">
        <w:rPr>
          <w:sz w:val="24"/>
          <w:szCs w:val="24"/>
        </w:rPr>
        <w:t>у</w:t>
      </w:r>
      <w:r w:rsidRPr="004650D8">
        <w:rPr>
          <w:sz w:val="24"/>
          <w:szCs w:val="24"/>
        </w:rPr>
        <w:t>ментацию по запросу предложений, и принимая установленные в них требования и условия запроса предложений,</w:t>
      </w:r>
    </w:p>
    <w:p w:rsidR="0099716F" w:rsidRPr="004650D8" w:rsidRDefault="0099716F" w:rsidP="0099716F">
      <w:pPr>
        <w:spacing w:line="240" w:lineRule="auto"/>
        <w:ind w:firstLine="0"/>
        <w:rPr>
          <w:sz w:val="24"/>
          <w:szCs w:val="24"/>
        </w:rPr>
      </w:pPr>
      <w:r w:rsidRPr="004650D8">
        <w:rPr>
          <w:sz w:val="24"/>
          <w:szCs w:val="24"/>
        </w:rPr>
        <w:t>________________________________________________________________________,</w:t>
      </w:r>
    </w:p>
    <w:p w:rsidR="0099716F" w:rsidRPr="004650D8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4650D8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99716F" w:rsidRPr="004650D8" w:rsidRDefault="0099716F" w:rsidP="0099716F">
      <w:pPr>
        <w:spacing w:line="240" w:lineRule="auto"/>
        <w:ind w:firstLine="0"/>
        <w:rPr>
          <w:sz w:val="24"/>
          <w:szCs w:val="24"/>
        </w:rPr>
      </w:pPr>
      <w:r w:rsidRPr="004650D8">
        <w:rPr>
          <w:sz w:val="24"/>
          <w:szCs w:val="24"/>
        </w:rPr>
        <w:t>зарегистрированное по адресу</w:t>
      </w:r>
    </w:p>
    <w:p w:rsidR="0099716F" w:rsidRPr="004650D8" w:rsidRDefault="0099716F" w:rsidP="0099716F">
      <w:pPr>
        <w:spacing w:line="240" w:lineRule="auto"/>
        <w:ind w:firstLine="0"/>
        <w:rPr>
          <w:sz w:val="24"/>
          <w:szCs w:val="24"/>
        </w:rPr>
      </w:pPr>
      <w:r w:rsidRPr="004650D8">
        <w:rPr>
          <w:sz w:val="24"/>
          <w:szCs w:val="24"/>
        </w:rPr>
        <w:t>________________________________________________________________________,</w:t>
      </w:r>
    </w:p>
    <w:p w:rsidR="0099716F" w:rsidRPr="004650D8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4650D8">
        <w:rPr>
          <w:sz w:val="24"/>
          <w:szCs w:val="24"/>
          <w:vertAlign w:val="superscript"/>
        </w:rPr>
        <w:t>(юридический адрес Участника)</w:t>
      </w:r>
    </w:p>
    <w:p w:rsidR="00FE7DA8" w:rsidRPr="00875EFB" w:rsidRDefault="0099716F" w:rsidP="0099716F">
      <w:pPr>
        <w:spacing w:line="240" w:lineRule="auto"/>
        <w:ind w:firstLine="0"/>
        <w:rPr>
          <w:sz w:val="24"/>
          <w:szCs w:val="24"/>
        </w:rPr>
      </w:pPr>
      <w:r w:rsidRPr="004650D8">
        <w:rPr>
          <w:sz w:val="24"/>
          <w:szCs w:val="24"/>
        </w:rPr>
        <w:t>предлагает заключить Д</w:t>
      </w:r>
      <w:r w:rsidRPr="00875EFB">
        <w:rPr>
          <w:sz w:val="24"/>
          <w:szCs w:val="24"/>
        </w:rPr>
        <w:t xml:space="preserve">оговор на </w:t>
      </w:r>
      <w:r w:rsidR="00FE7DA8" w:rsidRPr="00875EFB">
        <w:rPr>
          <w:sz w:val="24"/>
          <w:szCs w:val="24"/>
        </w:rPr>
        <w:t>оказание услуги/работы по лоту №__________________</w:t>
      </w:r>
    </w:p>
    <w:p w:rsidR="00FE7DA8" w:rsidRPr="00875EFB" w:rsidRDefault="00FE7DA8" w:rsidP="00FE7DA8">
      <w:pPr>
        <w:spacing w:line="240" w:lineRule="auto"/>
        <w:ind w:firstLine="0"/>
        <w:jc w:val="center"/>
        <w:rPr>
          <w:b/>
          <w:sz w:val="24"/>
          <w:szCs w:val="24"/>
          <w:vertAlign w:val="superscript"/>
        </w:rPr>
      </w:pPr>
      <w:r w:rsidRPr="00875EFB">
        <w:rPr>
          <w:b/>
          <w:sz w:val="24"/>
          <w:szCs w:val="24"/>
          <w:vertAlign w:val="superscript"/>
        </w:rPr>
        <w:t>(номер лота на ЭТП)</w:t>
      </w:r>
    </w:p>
    <w:p w:rsidR="0099716F" w:rsidRPr="00875EFB" w:rsidRDefault="0099716F" w:rsidP="0099716F">
      <w:pPr>
        <w:spacing w:line="240" w:lineRule="auto"/>
        <w:ind w:firstLine="0"/>
        <w:rPr>
          <w:sz w:val="24"/>
          <w:szCs w:val="24"/>
        </w:rPr>
      </w:pPr>
      <w:r w:rsidRPr="00875EFB">
        <w:rPr>
          <w:sz w:val="24"/>
          <w:szCs w:val="24"/>
        </w:rPr>
        <w:t>________________________________________________________________________</w:t>
      </w:r>
    </w:p>
    <w:p w:rsidR="0099716F" w:rsidRPr="00875EFB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875EFB">
        <w:rPr>
          <w:sz w:val="24"/>
          <w:szCs w:val="24"/>
          <w:vertAlign w:val="superscript"/>
        </w:rPr>
        <w:t>(краткое описание услуги/работы)</w:t>
      </w:r>
    </w:p>
    <w:p w:rsidR="0099716F" w:rsidRPr="00875EFB" w:rsidRDefault="0099716F" w:rsidP="0099716F">
      <w:pPr>
        <w:spacing w:line="240" w:lineRule="auto"/>
        <w:ind w:firstLine="0"/>
        <w:rPr>
          <w:sz w:val="24"/>
          <w:szCs w:val="24"/>
        </w:rPr>
      </w:pPr>
      <w:r w:rsidRPr="00875EFB">
        <w:rPr>
          <w:sz w:val="24"/>
          <w:szCs w:val="24"/>
        </w:rPr>
        <w:t>на условиях и в соответствии с ценовым предложением, являющимся неотъемлемым прилож</w:t>
      </w:r>
      <w:r w:rsidRPr="00875EFB">
        <w:rPr>
          <w:sz w:val="24"/>
          <w:szCs w:val="24"/>
        </w:rPr>
        <w:t>е</w:t>
      </w:r>
      <w:r w:rsidRPr="00875EFB">
        <w:rPr>
          <w:sz w:val="24"/>
          <w:szCs w:val="24"/>
        </w:rPr>
        <w:t>нием к настоящему письму на общую сумму с учетом транспортных затрат</w:t>
      </w:r>
    </w:p>
    <w:tbl>
      <w:tblPr>
        <w:tblW w:w="8018" w:type="dxa"/>
        <w:tblLayout w:type="fixed"/>
        <w:tblLook w:val="01E0"/>
      </w:tblPr>
      <w:tblGrid>
        <w:gridCol w:w="4758"/>
        <w:gridCol w:w="1984"/>
        <w:gridCol w:w="1276"/>
      </w:tblGrid>
      <w:tr w:rsidR="0099716F" w:rsidRPr="00875EFB" w:rsidTr="00C16829">
        <w:trPr>
          <w:cantSplit/>
        </w:trPr>
        <w:tc>
          <w:tcPr>
            <w:tcW w:w="4758" w:type="dxa"/>
          </w:tcPr>
          <w:p w:rsidR="0099716F" w:rsidRPr="00875EFB" w:rsidRDefault="0099716F" w:rsidP="00C16829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16F" w:rsidRPr="00875EFB" w:rsidRDefault="0099716F" w:rsidP="00C1682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16F" w:rsidRPr="00875EFB" w:rsidRDefault="0099716F" w:rsidP="00C1682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9716F" w:rsidRPr="00875EFB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  <w:r w:rsidRPr="00875EFB">
        <w:rPr>
          <w:sz w:val="24"/>
          <w:szCs w:val="24"/>
        </w:rPr>
        <w:t>_______________________________________ руб ___ коп</w:t>
      </w:r>
      <w:r w:rsidR="00B2151B" w:rsidRPr="00875EFB">
        <w:rPr>
          <w:sz w:val="24"/>
          <w:szCs w:val="24"/>
        </w:rPr>
        <w:t>.</w:t>
      </w:r>
      <w:r w:rsidR="00B2151B" w:rsidRPr="00875EFB">
        <w:rPr>
          <w:b/>
          <w:sz w:val="24"/>
          <w:szCs w:val="24"/>
        </w:rPr>
        <w:t>(без НДС)</w:t>
      </w:r>
      <w:r w:rsidR="00FE7DA8" w:rsidRPr="00875EFB">
        <w:rPr>
          <w:b/>
          <w:sz w:val="24"/>
          <w:szCs w:val="24"/>
        </w:rPr>
        <w:t>,</w:t>
      </w:r>
    </w:p>
    <w:p w:rsidR="00B2151B" w:rsidRPr="00875EFB" w:rsidRDefault="00B2151B" w:rsidP="0099716F">
      <w:pPr>
        <w:spacing w:line="240" w:lineRule="auto"/>
        <w:ind w:firstLine="0"/>
        <w:jc w:val="left"/>
        <w:rPr>
          <w:sz w:val="24"/>
          <w:szCs w:val="24"/>
        </w:rPr>
      </w:pPr>
      <w:r w:rsidRPr="00875EFB">
        <w:rPr>
          <w:sz w:val="24"/>
          <w:szCs w:val="24"/>
        </w:rPr>
        <w:tab/>
      </w:r>
      <w:r w:rsidRPr="00875EFB">
        <w:rPr>
          <w:sz w:val="24"/>
          <w:szCs w:val="24"/>
        </w:rPr>
        <w:tab/>
      </w:r>
      <w:r w:rsidRPr="00875EFB">
        <w:rPr>
          <w:sz w:val="24"/>
          <w:szCs w:val="24"/>
        </w:rPr>
        <w:tab/>
        <w:t xml:space="preserve">________________________________________ руб ___ коп </w:t>
      </w:r>
      <w:r w:rsidRPr="00875EFB">
        <w:rPr>
          <w:b/>
          <w:sz w:val="24"/>
          <w:szCs w:val="24"/>
        </w:rPr>
        <w:t>(с НДС)</w:t>
      </w:r>
      <w:r w:rsidR="00352C98" w:rsidRPr="00875EFB">
        <w:rPr>
          <w:b/>
          <w:sz w:val="24"/>
          <w:szCs w:val="24"/>
        </w:rPr>
        <w:t>.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875EFB">
        <w:rPr>
          <w:sz w:val="24"/>
          <w:szCs w:val="24"/>
        </w:rPr>
        <w:t>Настоящее Предложение имеет правовой статус оферты и действует до «____»_______________________года.</w:t>
      </w:r>
      <w:bookmarkStart w:id="180" w:name="_Hlt440565644"/>
      <w:bookmarkEnd w:id="180"/>
    </w:p>
    <w:p w:rsidR="0099716F" w:rsidRPr="004650D8" w:rsidRDefault="0099716F" w:rsidP="0099716F">
      <w:pPr>
        <w:spacing w:line="240" w:lineRule="auto"/>
        <w:ind w:firstLine="0"/>
        <w:rPr>
          <w:sz w:val="24"/>
          <w:szCs w:val="24"/>
        </w:rPr>
      </w:pPr>
      <w:r w:rsidRPr="004650D8">
        <w:rPr>
          <w:sz w:val="24"/>
          <w:szCs w:val="24"/>
        </w:rPr>
        <w:t>Настоящее Предложение дополняется следующими документами, включая неотъемлемые пр</w:t>
      </w:r>
      <w:r w:rsidRPr="004650D8">
        <w:rPr>
          <w:sz w:val="24"/>
          <w:szCs w:val="24"/>
        </w:rPr>
        <w:t>и</w:t>
      </w:r>
      <w:r w:rsidRPr="004650D8">
        <w:rPr>
          <w:sz w:val="24"/>
          <w:szCs w:val="24"/>
        </w:rPr>
        <w:t>ложения:</w:t>
      </w:r>
    </w:p>
    <w:p w:rsidR="0099716F" w:rsidRPr="004650D8" w:rsidRDefault="0099716F" w:rsidP="0099716F">
      <w:pPr>
        <w:spacing w:line="240" w:lineRule="auto"/>
        <w:rPr>
          <w:i/>
          <w:sz w:val="24"/>
          <w:szCs w:val="24"/>
        </w:rPr>
      </w:pPr>
      <w:r w:rsidRPr="004650D8">
        <w:rPr>
          <w:sz w:val="24"/>
          <w:szCs w:val="24"/>
        </w:rPr>
        <w:t>[</w:t>
      </w:r>
      <w:r w:rsidRPr="004650D8">
        <w:rPr>
          <w:i/>
          <w:sz w:val="24"/>
          <w:szCs w:val="24"/>
        </w:rPr>
        <w:t>Рекомендованный перечень:</w:t>
      </w:r>
    </w:p>
    <w:p w:rsidR="0099716F" w:rsidRPr="004650D8" w:rsidRDefault="00642C5E" w:rsidP="0099716F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0" w:firstLine="0"/>
        <w:rPr>
          <w:i/>
          <w:sz w:val="24"/>
          <w:szCs w:val="24"/>
        </w:rPr>
      </w:pPr>
      <w:fldSimple w:instr=" REF _Ref55335821 \h  \* MERGEFORMAT ">
        <w:r w:rsidR="00556A72" w:rsidRPr="00556A72">
          <w:rPr>
            <w:i/>
            <w:sz w:val="24"/>
            <w:szCs w:val="24"/>
          </w:rPr>
          <w:t xml:space="preserve">Ценовое  предложение (форма </w:t>
        </w:r>
        <w:r w:rsidR="00556A72" w:rsidRPr="004650D8">
          <w:t>2)</w:t>
        </w:r>
      </w:fldSimple>
      <w:r w:rsidR="0099716F" w:rsidRPr="004650D8">
        <w:rPr>
          <w:i/>
          <w:sz w:val="24"/>
          <w:szCs w:val="24"/>
        </w:rPr>
        <w:t xml:space="preserve"> — на ____ листах;</w:t>
      </w:r>
    </w:p>
    <w:p w:rsidR="0099716F" w:rsidRPr="004650D8" w:rsidRDefault="0099716F" w:rsidP="0099716F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Протокол разногласий по проекту Договора (форма </w:t>
      </w:r>
      <w:r w:rsidR="00875EFB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)</w:t>
      </w:r>
      <w:r w:rsidRPr="004650D8">
        <w:rPr>
          <w:i/>
          <w:sz w:val="24"/>
          <w:szCs w:val="24"/>
        </w:rPr>
        <w:t xml:space="preserve"> — на ____ листах;</w:t>
      </w:r>
    </w:p>
    <w:p w:rsidR="0099716F" w:rsidRPr="004650D8" w:rsidRDefault="0099716F" w:rsidP="0099716F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4650D8">
        <w:rPr>
          <w:i/>
          <w:sz w:val="24"/>
          <w:szCs w:val="24"/>
        </w:rPr>
        <w:t>Документы, подтверждающие соответствие Участника установленным требов</w:t>
      </w:r>
      <w:r w:rsidRPr="004650D8">
        <w:rPr>
          <w:i/>
          <w:sz w:val="24"/>
          <w:szCs w:val="24"/>
        </w:rPr>
        <w:t>а</w:t>
      </w:r>
      <w:r w:rsidRPr="004650D8">
        <w:rPr>
          <w:i/>
          <w:sz w:val="24"/>
          <w:szCs w:val="24"/>
        </w:rPr>
        <w:t>ниям — на ____ листах</w:t>
      </w:r>
      <w:r w:rsidRPr="004650D8">
        <w:rPr>
          <w:sz w:val="24"/>
          <w:szCs w:val="24"/>
        </w:rPr>
        <w:t>.]</w:t>
      </w:r>
    </w:p>
    <w:p w:rsidR="0099716F" w:rsidRDefault="00875EFB" w:rsidP="0099716F">
      <w:pPr>
        <w:pStyle w:val="a1"/>
        <w:keepNext/>
        <w:keepLines/>
        <w:numPr>
          <w:ilvl w:val="0"/>
          <w:numId w:val="5"/>
        </w:numPr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Анкета </w:t>
      </w:r>
      <w:r w:rsidR="0099716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форма 3</w:t>
      </w:r>
      <w:r w:rsidR="0099716F">
        <w:rPr>
          <w:i/>
          <w:sz w:val="24"/>
          <w:szCs w:val="24"/>
        </w:rPr>
        <w:t>)</w:t>
      </w:r>
    </w:p>
    <w:p w:rsidR="0099716F" w:rsidRPr="00FA42D0" w:rsidRDefault="0099716F" w:rsidP="0099716F">
      <w:pPr>
        <w:tabs>
          <w:tab w:val="left" w:pos="993"/>
        </w:tabs>
        <w:spacing w:line="240" w:lineRule="auto"/>
        <w:ind w:firstLine="0"/>
        <w:rPr>
          <w:i/>
          <w:sz w:val="24"/>
          <w:szCs w:val="24"/>
        </w:rPr>
      </w:pPr>
    </w:p>
    <w:p w:rsidR="0099716F" w:rsidRPr="00FA42D0" w:rsidRDefault="0099716F" w:rsidP="0099716F">
      <w:pPr>
        <w:tabs>
          <w:tab w:val="center" w:pos="5528"/>
        </w:tabs>
        <w:spacing w:line="240" w:lineRule="auto"/>
        <w:rPr>
          <w:i/>
          <w:sz w:val="24"/>
          <w:szCs w:val="24"/>
        </w:rPr>
      </w:pPr>
      <w:bookmarkStart w:id="181" w:name="_Ref34763774"/>
      <w:r w:rsidRPr="00FA42D0">
        <w:rPr>
          <w:i/>
          <w:sz w:val="24"/>
          <w:szCs w:val="24"/>
        </w:rPr>
        <w:t>____________________________________</w:t>
      </w:r>
      <w:r w:rsidRPr="00FA42D0">
        <w:rPr>
          <w:i/>
          <w:sz w:val="24"/>
          <w:szCs w:val="24"/>
        </w:rPr>
        <w:tab/>
      </w:r>
    </w:p>
    <w:p w:rsidR="0099716F" w:rsidRPr="004650D8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4650D8">
        <w:rPr>
          <w:sz w:val="24"/>
          <w:szCs w:val="24"/>
          <w:vertAlign w:val="superscript"/>
        </w:rPr>
        <w:t>(подпись, М.П.)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____________________________________</w:t>
      </w:r>
    </w:p>
    <w:p w:rsidR="0099716F" w:rsidRPr="004650D8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4650D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99716F" w:rsidRPr="004650D8" w:rsidRDefault="0099716F" w:rsidP="0099716F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4650D8">
        <w:rPr>
          <w:b/>
          <w:color w:val="000000"/>
          <w:spacing w:val="36"/>
          <w:sz w:val="24"/>
          <w:szCs w:val="24"/>
        </w:rPr>
        <w:t>конец формы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</w:p>
    <w:p w:rsidR="0099716F" w:rsidRPr="004650D8" w:rsidRDefault="0099716F" w:rsidP="006434E8">
      <w:pPr>
        <w:pStyle w:val="a4"/>
        <w:numPr>
          <w:ilvl w:val="2"/>
          <w:numId w:val="13"/>
        </w:numPr>
        <w:spacing w:line="240" w:lineRule="auto"/>
        <w:ind w:left="0" w:firstLine="0"/>
        <w:rPr>
          <w:sz w:val="24"/>
          <w:szCs w:val="24"/>
        </w:rPr>
      </w:pPr>
      <w:bookmarkStart w:id="182" w:name="_Toc98254011"/>
      <w:r w:rsidRPr="004650D8">
        <w:rPr>
          <w:sz w:val="24"/>
          <w:szCs w:val="24"/>
        </w:rPr>
        <w:t>Инструкции по заполнению</w:t>
      </w:r>
      <w:bookmarkEnd w:id="182"/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 xml:space="preserve">Участник должен указать стоимость </w:t>
      </w:r>
      <w:r>
        <w:rPr>
          <w:sz w:val="24"/>
          <w:szCs w:val="24"/>
        </w:rPr>
        <w:t>поставки</w:t>
      </w:r>
      <w:r w:rsidRPr="004650D8">
        <w:rPr>
          <w:sz w:val="24"/>
          <w:szCs w:val="24"/>
        </w:rPr>
        <w:t xml:space="preserve"> цифрами и словами, в рублях. 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Письмо должно быть подписано и скреплено печатью в соответствии с требованиями раздела 3.</w:t>
      </w:r>
      <w:r w:rsidR="00875EFB">
        <w:rPr>
          <w:sz w:val="24"/>
          <w:szCs w:val="24"/>
        </w:rPr>
        <w:t>4</w:t>
      </w:r>
      <w:r w:rsidR="00352C98">
        <w:rPr>
          <w:sz w:val="24"/>
          <w:szCs w:val="24"/>
        </w:rPr>
        <w:t>.</w:t>
      </w:r>
    </w:p>
    <w:p w:rsidR="0099716F" w:rsidRPr="004650D8" w:rsidRDefault="0099716F" w:rsidP="00594D35">
      <w:pPr>
        <w:pStyle w:val="10"/>
      </w:pPr>
      <w:bookmarkStart w:id="183" w:name="_Ref55335821"/>
      <w:bookmarkStart w:id="184" w:name="_Ref55336345"/>
      <w:bookmarkStart w:id="185" w:name="_Toc57314674"/>
      <w:bookmarkStart w:id="186" w:name="_Toc69728988"/>
      <w:bookmarkStart w:id="187" w:name="_Toc178672263"/>
      <w:bookmarkStart w:id="188" w:name="_Toc339360154"/>
      <w:bookmarkStart w:id="189" w:name="_Toc351726271"/>
      <w:r>
        <w:lastRenderedPageBreak/>
        <w:t xml:space="preserve">Ценовое  предложение </w:t>
      </w:r>
      <w:r w:rsidRPr="004650D8">
        <w:t>(форма 2)</w:t>
      </w:r>
      <w:bookmarkEnd w:id="183"/>
      <w:bookmarkEnd w:id="184"/>
      <w:bookmarkEnd w:id="185"/>
      <w:bookmarkEnd w:id="186"/>
      <w:bookmarkEnd w:id="187"/>
      <w:bookmarkEnd w:id="188"/>
      <w:bookmarkEnd w:id="189"/>
    </w:p>
    <w:p w:rsidR="003D6D71" w:rsidRPr="004650D8" w:rsidRDefault="003D6D71" w:rsidP="003D6D71">
      <w:pPr>
        <w:pStyle w:val="a6"/>
      </w:pPr>
      <w:bookmarkStart w:id="190" w:name="_Toc98254013"/>
      <w:r w:rsidRPr="004650D8">
        <w:t xml:space="preserve">Форма </w:t>
      </w:r>
      <w:r>
        <w:t>ценового</w:t>
      </w:r>
      <w:r w:rsidRPr="004650D8">
        <w:t xml:space="preserve"> предложения</w:t>
      </w:r>
      <w:bookmarkEnd w:id="190"/>
    </w:p>
    <w:p w:rsidR="003D6D71" w:rsidRPr="004650D8" w:rsidRDefault="003D6D71" w:rsidP="003D6D71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4650D8">
        <w:rPr>
          <w:b/>
          <w:color w:val="000000"/>
          <w:spacing w:val="36"/>
          <w:sz w:val="24"/>
          <w:szCs w:val="24"/>
        </w:rPr>
        <w:t>начало формы</w:t>
      </w:r>
    </w:p>
    <w:p w:rsidR="003D6D71" w:rsidRPr="004650D8" w:rsidRDefault="003D6D71" w:rsidP="003D6D71">
      <w:pPr>
        <w:spacing w:line="240" w:lineRule="auto"/>
        <w:ind w:firstLine="0"/>
        <w:jc w:val="left"/>
        <w:rPr>
          <w:sz w:val="24"/>
          <w:szCs w:val="24"/>
        </w:rPr>
      </w:pPr>
    </w:p>
    <w:p w:rsidR="003D6D71" w:rsidRPr="004650D8" w:rsidRDefault="003D6D71" w:rsidP="003D6D71">
      <w:pPr>
        <w:spacing w:line="240" w:lineRule="auto"/>
        <w:ind w:firstLine="0"/>
        <w:jc w:val="left"/>
        <w:rPr>
          <w:sz w:val="24"/>
          <w:szCs w:val="24"/>
        </w:rPr>
      </w:pPr>
    </w:p>
    <w:p w:rsidR="003D6D71" w:rsidRPr="004650D8" w:rsidRDefault="003D6D71" w:rsidP="003D6D71">
      <w:pPr>
        <w:spacing w:line="240" w:lineRule="auto"/>
        <w:ind w:firstLine="0"/>
        <w:jc w:val="left"/>
        <w:rPr>
          <w:sz w:val="24"/>
          <w:szCs w:val="24"/>
        </w:rPr>
      </w:pPr>
      <w:r w:rsidRPr="004650D8">
        <w:rPr>
          <w:sz w:val="24"/>
          <w:szCs w:val="24"/>
        </w:rPr>
        <w:t xml:space="preserve">Приложение </w:t>
      </w:r>
      <w:r w:rsidR="00B2151B">
        <w:rPr>
          <w:sz w:val="24"/>
          <w:szCs w:val="24"/>
        </w:rPr>
        <w:t>1</w:t>
      </w:r>
      <w:r w:rsidRPr="004650D8">
        <w:rPr>
          <w:sz w:val="24"/>
          <w:szCs w:val="24"/>
        </w:rPr>
        <w:t xml:space="preserve"> к письму </w:t>
      </w:r>
      <w:r w:rsidRPr="004650D8">
        <w:rPr>
          <w:sz w:val="24"/>
          <w:szCs w:val="24"/>
        </w:rPr>
        <w:br/>
        <w:t>от «____»_____________ г. №__________</w:t>
      </w:r>
    </w:p>
    <w:p w:rsidR="003D6D71" w:rsidRPr="004650D8" w:rsidRDefault="003D6D71" w:rsidP="003D6D71">
      <w:pPr>
        <w:spacing w:line="240" w:lineRule="auto"/>
        <w:rPr>
          <w:sz w:val="24"/>
          <w:szCs w:val="24"/>
        </w:rPr>
      </w:pPr>
    </w:p>
    <w:p w:rsidR="003D6D71" w:rsidRPr="004650D8" w:rsidRDefault="003D6D71" w:rsidP="003D6D7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Ценовое предложение</w:t>
      </w:r>
    </w:p>
    <w:p w:rsidR="003D6D71" w:rsidRPr="004650D8" w:rsidRDefault="003D6D71" w:rsidP="003D6D71">
      <w:pPr>
        <w:spacing w:line="240" w:lineRule="auto"/>
        <w:rPr>
          <w:sz w:val="24"/>
          <w:szCs w:val="24"/>
        </w:rPr>
      </w:pPr>
    </w:p>
    <w:p w:rsidR="003D6D71" w:rsidRPr="00550154" w:rsidRDefault="003D6D71" w:rsidP="003D6D71">
      <w:pPr>
        <w:spacing w:line="240" w:lineRule="auto"/>
        <w:ind w:firstLine="0"/>
        <w:rPr>
          <w:color w:val="000000"/>
          <w:sz w:val="24"/>
          <w:szCs w:val="24"/>
        </w:rPr>
      </w:pPr>
      <w:r w:rsidRPr="00550154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3D6D71" w:rsidRPr="00550154" w:rsidRDefault="003D6D71" w:rsidP="003D6D71">
      <w:pPr>
        <w:spacing w:line="240" w:lineRule="auto"/>
        <w:ind w:firstLine="0"/>
        <w:rPr>
          <w:color w:val="000000"/>
          <w:sz w:val="24"/>
          <w:szCs w:val="24"/>
        </w:rPr>
      </w:pPr>
    </w:p>
    <w:p w:rsidR="003D6D71" w:rsidRPr="00550154" w:rsidRDefault="003D6D71" w:rsidP="003D6D71">
      <w:pPr>
        <w:spacing w:line="240" w:lineRule="auto"/>
        <w:ind w:firstLine="0"/>
        <w:rPr>
          <w:b/>
          <w:color w:val="000000"/>
          <w:sz w:val="24"/>
          <w:szCs w:val="24"/>
        </w:rPr>
      </w:pPr>
      <w:r w:rsidRPr="00550154">
        <w:rPr>
          <w:b/>
          <w:color w:val="000000"/>
          <w:sz w:val="24"/>
          <w:szCs w:val="24"/>
        </w:rPr>
        <w:t>См. предмет закупки (раздел 2)</w:t>
      </w:r>
    </w:p>
    <w:p w:rsidR="003D6D71" w:rsidRPr="00550154" w:rsidRDefault="003D6D71" w:rsidP="003D6D71">
      <w:pPr>
        <w:spacing w:line="240" w:lineRule="auto"/>
        <w:ind w:firstLine="0"/>
        <w:rPr>
          <w:color w:val="000000"/>
          <w:sz w:val="24"/>
          <w:szCs w:val="24"/>
        </w:rPr>
      </w:pPr>
    </w:p>
    <w:p w:rsidR="003D6D71" w:rsidRPr="00875EFB" w:rsidRDefault="003D6D71" w:rsidP="003D6D71">
      <w:pPr>
        <w:spacing w:line="240" w:lineRule="auto"/>
        <w:jc w:val="left"/>
        <w:rPr>
          <w:sz w:val="24"/>
          <w:szCs w:val="24"/>
        </w:rPr>
      </w:pPr>
      <w:r w:rsidRPr="00875EFB">
        <w:rPr>
          <w:sz w:val="24"/>
          <w:szCs w:val="24"/>
        </w:rPr>
        <w:t>Общая стоимость с учетом транспортных затрат (при наличии таковых)  ________________________________________________________руб___коп</w:t>
      </w:r>
      <w:r w:rsidR="00B2151B" w:rsidRPr="00875EFB">
        <w:rPr>
          <w:sz w:val="24"/>
          <w:szCs w:val="24"/>
        </w:rPr>
        <w:t xml:space="preserve"> (без НДС)</w:t>
      </w:r>
      <w:r w:rsidR="00FE7DA8" w:rsidRPr="00875EFB">
        <w:rPr>
          <w:sz w:val="24"/>
          <w:szCs w:val="24"/>
        </w:rPr>
        <w:t xml:space="preserve">, </w:t>
      </w:r>
    </w:p>
    <w:p w:rsidR="00B2151B" w:rsidRPr="00875EFB" w:rsidRDefault="00B2151B" w:rsidP="00B2151B">
      <w:pPr>
        <w:spacing w:line="240" w:lineRule="auto"/>
        <w:jc w:val="left"/>
        <w:rPr>
          <w:sz w:val="24"/>
          <w:szCs w:val="24"/>
        </w:rPr>
      </w:pPr>
    </w:p>
    <w:p w:rsidR="00B2151B" w:rsidRDefault="00B2151B" w:rsidP="00B2151B">
      <w:pPr>
        <w:spacing w:line="240" w:lineRule="auto"/>
        <w:ind w:firstLine="0"/>
        <w:jc w:val="left"/>
        <w:rPr>
          <w:sz w:val="24"/>
          <w:szCs w:val="24"/>
        </w:rPr>
      </w:pPr>
      <w:r w:rsidRPr="00875EFB">
        <w:rPr>
          <w:sz w:val="24"/>
          <w:szCs w:val="24"/>
        </w:rPr>
        <w:t>________________________________________________________руб___коп (с НДС)</w:t>
      </w:r>
    </w:p>
    <w:p w:rsidR="003D6D71" w:rsidRPr="00550154" w:rsidRDefault="003D6D71" w:rsidP="003D6D71">
      <w:pPr>
        <w:spacing w:line="240" w:lineRule="auto"/>
        <w:jc w:val="left"/>
        <w:rPr>
          <w:sz w:val="24"/>
          <w:szCs w:val="24"/>
        </w:rPr>
      </w:pPr>
    </w:p>
    <w:p w:rsidR="003D6D71" w:rsidRPr="00550154" w:rsidRDefault="003D6D71" w:rsidP="003D6D71">
      <w:pPr>
        <w:spacing w:line="240" w:lineRule="auto"/>
        <w:jc w:val="left"/>
        <w:rPr>
          <w:sz w:val="24"/>
          <w:szCs w:val="24"/>
        </w:rPr>
      </w:pPr>
      <w:r w:rsidRPr="00550154">
        <w:rPr>
          <w:sz w:val="24"/>
          <w:szCs w:val="24"/>
        </w:rPr>
        <w:t>Условия оплаты_________________________</w:t>
      </w:r>
    </w:p>
    <w:p w:rsidR="003D6D71" w:rsidRPr="00550154" w:rsidRDefault="003D6D71" w:rsidP="003D6D71">
      <w:pPr>
        <w:spacing w:line="240" w:lineRule="auto"/>
        <w:jc w:val="left"/>
        <w:rPr>
          <w:sz w:val="24"/>
          <w:szCs w:val="24"/>
        </w:rPr>
      </w:pPr>
    </w:p>
    <w:p w:rsidR="003D6D71" w:rsidRPr="00550154" w:rsidRDefault="00875EFB" w:rsidP="003D6D7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Срок гарантии</w:t>
      </w:r>
      <w:r w:rsidR="003D6D71" w:rsidRPr="00550154">
        <w:rPr>
          <w:sz w:val="24"/>
          <w:szCs w:val="24"/>
        </w:rPr>
        <w:t>_______________</w:t>
      </w:r>
    </w:p>
    <w:p w:rsidR="003D6D71" w:rsidRPr="00550154" w:rsidRDefault="003D6D71" w:rsidP="003D6D71">
      <w:pPr>
        <w:spacing w:line="240" w:lineRule="auto"/>
        <w:jc w:val="left"/>
        <w:rPr>
          <w:sz w:val="24"/>
          <w:szCs w:val="24"/>
        </w:rPr>
      </w:pPr>
    </w:p>
    <w:p w:rsidR="003D6D71" w:rsidRPr="00550154" w:rsidRDefault="003D6D71" w:rsidP="003D6D71">
      <w:pPr>
        <w:spacing w:line="240" w:lineRule="auto"/>
        <w:jc w:val="left"/>
        <w:rPr>
          <w:sz w:val="24"/>
          <w:szCs w:val="24"/>
        </w:rPr>
      </w:pPr>
      <w:r w:rsidRPr="00550154">
        <w:rPr>
          <w:sz w:val="24"/>
          <w:szCs w:val="24"/>
        </w:rPr>
        <w:t>Сроки выполнения работ_________________</w:t>
      </w:r>
    </w:p>
    <w:p w:rsidR="003D6D71" w:rsidRPr="00550154" w:rsidRDefault="003D6D71" w:rsidP="003D6D71">
      <w:pPr>
        <w:spacing w:line="240" w:lineRule="auto"/>
        <w:jc w:val="left"/>
        <w:rPr>
          <w:sz w:val="24"/>
          <w:szCs w:val="24"/>
        </w:rPr>
      </w:pPr>
    </w:p>
    <w:p w:rsidR="003D6D71" w:rsidRPr="00550154" w:rsidRDefault="003D6D71" w:rsidP="003D6D71">
      <w:pPr>
        <w:spacing w:line="240" w:lineRule="auto"/>
        <w:jc w:val="left"/>
        <w:rPr>
          <w:sz w:val="24"/>
          <w:szCs w:val="24"/>
        </w:rPr>
      </w:pPr>
      <w:r w:rsidRPr="00550154">
        <w:rPr>
          <w:sz w:val="24"/>
          <w:szCs w:val="24"/>
        </w:rPr>
        <w:t>Субподрядная организация (при наличии таковой)__________________________</w:t>
      </w:r>
    </w:p>
    <w:p w:rsidR="003D6D71" w:rsidRPr="00550154" w:rsidRDefault="003D6D71" w:rsidP="003D6D71">
      <w:pPr>
        <w:spacing w:line="240" w:lineRule="auto"/>
        <w:rPr>
          <w:sz w:val="24"/>
          <w:szCs w:val="24"/>
        </w:rPr>
      </w:pPr>
    </w:p>
    <w:p w:rsidR="003D6D71" w:rsidRPr="00550154" w:rsidRDefault="003D6D71" w:rsidP="003D6D71">
      <w:pPr>
        <w:spacing w:line="240" w:lineRule="auto"/>
        <w:rPr>
          <w:sz w:val="24"/>
          <w:szCs w:val="24"/>
        </w:rPr>
      </w:pPr>
      <w:r w:rsidRPr="00550154">
        <w:rPr>
          <w:sz w:val="24"/>
          <w:szCs w:val="24"/>
        </w:rPr>
        <w:t>____________________________________</w:t>
      </w:r>
    </w:p>
    <w:p w:rsidR="003D6D71" w:rsidRPr="00550154" w:rsidRDefault="003D6D71" w:rsidP="003D6D71">
      <w:pPr>
        <w:spacing w:line="240" w:lineRule="auto"/>
        <w:jc w:val="center"/>
        <w:rPr>
          <w:sz w:val="24"/>
          <w:szCs w:val="24"/>
          <w:vertAlign w:val="superscript"/>
        </w:rPr>
      </w:pPr>
      <w:r w:rsidRPr="00550154">
        <w:rPr>
          <w:sz w:val="24"/>
          <w:szCs w:val="24"/>
          <w:vertAlign w:val="superscript"/>
        </w:rPr>
        <w:t>(подпись, М.П.)</w:t>
      </w:r>
    </w:p>
    <w:p w:rsidR="003D6D71" w:rsidRPr="004650D8" w:rsidRDefault="003D6D71" w:rsidP="003D6D71">
      <w:pPr>
        <w:spacing w:line="240" w:lineRule="auto"/>
        <w:rPr>
          <w:sz w:val="24"/>
          <w:szCs w:val="24"/>
        </w:rPr>
      </w:pPr>
      <w:r w:rsidRPr="00550154">
        <w:rPr>
          <w:sz w:val="24"/>
          <w:szCs w:val="24"/>
        </w:rPr>
        <w:t>____________________________________</w:t>
      </w:r>
    </w:p>
    <w:p w:rsidR="003D6D71" w:rsidRPr="004650D8" w:rsidRDefault="003D6D71" w:rsidP="003D6D71">
      <w:pPr>
        <w:spacing w:line="240" w:lineRule="auto"/>
        <w:jc w:val="center"/>
        <w:rPr>
          <w:sz w:val="24"/>
          <w:szCs w:val="24"/>
          <w:vertAlign w:val="superscript"/>
        </w:rPr>
      </w:pPr>
      <w:r w:rsidRPr="004650D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3D6D71" w:rsidRPr="004650D8" w:rsidRDefault="003D6D71" w:rsidP="003D6D71">
      <w:pPr>
        <w:keepNext/>
        <w:spacing w:line="240" w:lineRule="auto"/>
        <w:rPr>
          <w:b/>
          <w:sz w:val="24"/>
          <w:szCs w:val="24"/>
        </w:rPr>
      </w:pPr>
    </w:p>
    <w:p w:rsidR="003D6D71" w:rsidRPr="004650D8" w:rsidRDefault="003D6D71" w:rsidP="003D6D71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4650D8">
        <w:rPr>
          <w:b/>
          <w:color w:val="000000"/>
          <w:spacing w:val="36"/>
          <w:sz w:val="24"/>
          <w:szCs w:val="24"/>
        </w:rPr>
        <w:t>конец формы</w:t>
      </w:r>
    </w:p>
    <w:p w:rsidR="003D6D71" w:rsidRPr="004650D8" w:rsidRDefault="003D6D71" w:rsidP="003D6D71">
      <w:pPr>
        <w:keepNext/>
        <w:spacing w:line="240" w:lineRule="auto"/>
        <w:rPr>
          <w:b/>
          <w:sz w:val="24"/>
          <w:szCs w:val="24"/>
        </w:rPr>
      </w:pPr>
    </w:p>
    <w:p w:rsidR="003D6D71" w:rsidRPr="004650D8" w:rsidRDefault="003D6D71" w:rsidP="003D6D71">
      <w:pPr>
        <w:pStyle w:val="a6"/>
      </w:pPr>
      <w:bookmarkStart w:id="191" w:name="_Toc98254014"/>
      <w:r w:rsidRPr="004650D8">
        <w:t>Инструкции по заполнению</w:t>
      </w:r>
      <w:bookmarkEnd w:id="191"/>
    </w:p>
    <w:p w:rsidR="003D6D71" w:rsidRPr="004650D8" w:rsidRDefault="003D6D71" w:rsidP="003D6D71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4650D8">
        <w:rPr>
          <w:sz w:val="24"/>
          <w:szCs w:val="24"/>
        </w:rPr>
        <w:t>р</w:t>
      </w:r>
      <w:r w:rsidRPr="004650D8">
        <w:rPr>
          <w:sz w:val="24"/>
          <w:szCs w:val="24"/>
        </w:rPr>
        <w:t>ты.</w:t>
      </w:r>
    </w:p>
    <w:p w:rsidR="003D6D71" w:rsidRPr="004650D8" w:rsidRDefault="003D6D71" w:rsidP="003D6D71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 xml:space="preserve">Участник указывает свое фирменное наименование (в т.ч. организационно-правовую форму) и </w:t>
      </w:r>
      <w:r>
        <w:rPr>
          <w:sz w:val="24"/>
          <w:szCs w:val="24"/>
        </w:rPr>
        <w:t>свой</w:t>
      </w:r>
      <w:r w:rsidRPr="004650D8">
        <w:rPr>
          <w:sz w:val="24"/>
          <w:szCs w:val="24"/>
        </w:rPr>
        <w:t xml:space="preserve"> адрес.</w:t>
      </w:r>
    </w:p>
    <w:p w:rsidR="00127374" w:rsidRDefault="003D6D71" w:rsidP="003D6D71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 xml:space="preserve">В </w:t>
      </w:r>
      <w:r>
        <w:rPr>
          <w:sz w:val="24"/>
          <w:szCs w:val="24"/>
        </w:rPr>
        <w:t>ценовом</w:t>
      </w:r>
      <w:r w:rsidRPr="004650D8">
        <w:rPr>
          <w:sz w:val="24"/>
          <w:szCs w:val="24"/>
        </w:rPr>
        <w:t xml:space="preserve"> предложении описываются все позиции раздела 2 с учётом предлагаемых у</w:t>
      </w:r>
      <w:r w:rsidRPr="004650D8">
        <w:rPr>
          <w:sz w:val="24"/>
          <w:szCs w:val="24"/>
        </w:rPr>
        <w:t>с</w:t>
      </w:r>
      <w:r w:rsidRPr="004650D8">
        <w:rPr>
          <w:sz w:val="24"/>
          <w:szCs w:val="24"/>
        </w:rPr>
        <w:t xml:space="preserve">ловий Договора. </w:t>
      </w:r>
    </w:p>
    <w:p w:rsidR="00594D35" w:rsidRDefault="00594D35" w:rsidP="0099716F">
      <w:pPr>
        <w:spacing w:line="240" w:lineRule="auto"/>
        <w:rPr>
          <w:sz w:val="24"/>
          <w:szCs w:val="24"/>
        </w:rPr>
      </w:pPr>
    </w:p>
    <w:p w:rsidR="00594D35" w:rsidRDefault="00594D35" w:rsidP="0099716F">
      <w:pPr>
        <w:spacing w:line="240" w:lineRule="auto"/>
        <w:rPr>
          <w:sz w:val="24"/>
          <w:szCs w:val="24"/>
        </w:rPr>
      </w:pPr>
    </w:p>
    <w:p w:rsidR="00594D35" w:rsidRDefault="00594D35" w:rsidP="0099716F">
      <w:pPr>
        <w:spacing w:line="240" w:lineRule="auto"/>
        <w:rPr>
          <w:sz w:val="24"/>
          <w:szCs w:val="24"/>
        </w:rPr>
      </w:pPr>
    </w:p>
    <w:p w:rsidR="003D6D71" w:rsidRDefault="003D6D71" w:rsidP="0099716F">
      <w:pPr>
        <w:spacing w:line="240" w:lineRule="auto"/>
        <w:rPr>
          <w:sz w:val="24"/>
          <w:szCs w:val="24"/>
        </w:rPr>
        <w:sectPr w:rsidR="003D6D71" w:rsidSect="00D9250D">
          <w:footnotePr>
            <w:numFmt w:val="chicago"/>
          </w:footnotePr>
          <w:pgSz w:w="11906" w:h="16838" w:code="9"/>
          <w:pgMar w:top="1440" w:right="1080" w:bottom="1560" w:left="991" w:header="680" w:footer="737" w:gutter="0"/>
          <w:cols w:space="708"/>
          <w:docGrid w:linePitch="381"/>
        </w:sectPr>
      </w:pPr>
    </w:p>
    <w:p w:rsidR="00594D35" w:rsidRPr="00594D35" w:rsidRDefault="0099716F" w:rsidP="00594D35">
      <w:pPr>
        <w:pStyle w:val="10"/>
      </w:pPr>
      <w:bookmarkStart w:id="192" w:name="_Ref55335823"/>
      <w:bookmarkStart w:id="193" w:name="_Ref55336359"/>
      <w:bookmarkStart w:id="194" w:name="_Toc57314675"/>
      <w:bookmarkStart w:id="195" w:name="_Toc69728989"/>
      <w:bookmarkStart w:id="196" w:name="_Toc178672265"/>
      <w:bookmarkStart w:id="197" w:name="_Toc339360155"/>
      <w:bookmarkStart w:id="198" w:name="_Toc351726272"/>
      <w:bookmarkEnd w:id="181"/>
      <w:r w:rsidRPr="004650D8">
        <w:lastRenderedPageBreak/>
        <w:t xml:space="preserve">Анкета Участника (форма </w:t>
      </w:r>
      <w:r>
        <w:t>3</w:t>
      </w:r>
      <w:r w:rsidRPr="004650D8">
        <w:t>)</w:t>
      </w:r>
      <w:bookmarkStart w:id="199" w:name="_Toc98254034"/>
      <w:bookmarkEnd w:id="192"/>
      <w:bookmarkEnd w:id="193"/>
      <w:bookmarkEnd w:id="194"/>
      <w:bookmarkEnd w:id="195"/>
      <w:bookmarkEnd w:id="196"/>
      <w:bookmarkEnd w:id="197"/>
      <w:bookmarkEnd w:id="198"/>
    </w:p>
    <w:p w:rsidR="0099716F" w:rsidRPr="004650D8" w:rsidRDefault="0099716F" w:rsidP="00594D35">
      <w:pPr>
        <w:pStyle w:val="a6"/>
      </w:pPr>
      <w:r w:rsidRPr="004650D8">
        <w:t>Форма Анкеты Участника</w:t>
      </w:r>
      <w:bookmarkEnd w:id="199"/>
    </w:p>
    <w:p w:rsidR="0099716F" w:rsidRPr="004650D8" w:rsidRDefault="0099716F" w:rsidP="0099716F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4650D8">
        <w:rPr>
          <w:b/>
          <w:color w:val="000000"/>
          <w:spacing w:val="36"/>
          <w:sz w:val="24"/>
          <w:szCs w:val="24"/>
        </w:rPr>
        <w:t>начало формы</w:t>
      </w:r>
    </w:p>
    <w:p w:rsidR="0099716F" w:rsidRPr="004650D8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</w:p>
    <w:p w:rsidR="0099716F" w:rsidRPr="004650D8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</w:p>
    <w:p w:rsidR="0099716F" w:rsidRPr="004650D8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  <w:r w:rsidRPr="004650D8">
        <w:rPr>
          <w:sz w:val="24"/>
          <w:szCs w:val="24"/>
        </w:rPr>
        <w:t xml:space="preserve">Приложение </w:t>
      </w:r>
      <w:r w:rsidR="00B2151B">
        <w:rPr>
          <w:sz w:val="24"/>
          <w:szCs w:val="24"/>
        </w:rPr>
        <w:t>2</w:t>
      </w:r>
      <w:r w:rsidRPr="004650D8">
        <w:rPr>
          <w:sz w:val="24"/>
          <w:szCs w:val="24"/>
        </w:rPr>
        <w:t xml:space="preserve"> к письму </w:t>
      </w:r>
      <w:r w:rsidRPr="004650D8">
        <w:rPr>
          <w:sz w:val="24"/>
          <w:szCs w:val="24"/>
        </w:rPr>
        <w:br/>
        <w:t>от «____»_____________ г. №__________</w:t>
      </w:r>
    </w:p>
    <w:p w:rsidR="0099716F" w:rsidRPr="004650D8" w:rsidRDefault="0099716F" w:rsidP="0099716F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4650D8">
        <w:rPr>
          <w:b/>
          <w:sz w:val="24"/>
          <w:szCs w:val="24"/>
        </w:rPr>
        <w:t>Анкета Участника</w:t>
      </w:r>
    </w:p>
    <w:p w:rsidR="0099716F" w:rsidRPr="004650D8" w:rsidRDefault="0099716F" w:rsidP="0099716F">
      <w:pPr>
        <w:spacing w:line="240" w:lineRule="auto"/>
        <w:ind w:firstLine="0"/>
        <w:rPr>
          <w:color w:val="000000"/>
          <w:sz w:val="24"/>
          <w:szCs w:val="24"/>
        </w:rPr>
      </w:pPr>
      <w:r w:rsidRPr="004650D8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304"/>
        <w:gridCol w:w="4680"/>
      </w:tblGrid>
      <w:tr w:rsidR="0099716F" w:rsidRPr="00544A13" w:rsidTr="00C16829">
        <w:trPr>
          <w:cantSplit/>
          <w:trHeight w:val="240"/>
          <w:tblHeader/>
        </w:trPr>
        <w:tc>
          <w:tcPr>
            <w:tcW w:w="1276" w:type="dxa"/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szCs w:val="22"/>
              </w:rPr>
            </w:pPr>
            <w:r w:rsidRPr="00544A13">
              <w:rPr>
                <w:szCs w:val="22"/>
              </w:rPr>
              <w:t>№ п/п</w:t>
            </w: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szCs w:val="22"/>
              </w:rPr>
            </w:pPr>
            <w:r w:rsidRPr="00544A13">
              <w:rPr>
                <w:szCs w:val="22"/>
              </w:rPr>
              <w:t>Наименование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szCs w:val="22"/>
              </w:rPr>
            </w:pPr>
            <w:r w:rsidRPr="00544A13">
              <w:rPr>
                <w:szCs w:val="22"/>
              </w:rPr>
              <w:t>Сведения об Участнике</w:t>
            </w: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Организационно-правовая форма и фи</w:t>
            </w:r>
            <w:r w:rsidRPr="00544A13">
              <w:rPr>
                <w:sz w:val="22"/>
                <w:szCs w:val="22"/>
              </w:rPr>
              <w:t>р</w:t>
            </w:r>
            <w:r w:rsidRPr="00544A13">
              <w:rPr>
                <w:sz w:val="22"/>
                <w:szCs w:val="22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</w:t>
            </w:r>
            <w:r w:rsidRPr="00544A13">
              <w:rPr>
                <w:sz w:val="22"/>
                <w:szCs w:val="22"/>
              </w:rPr>
              <w:t>с</w:t>
            </w:r>
            <w:r w:rsidRPr="00544A13">
              <w:rPr>
                <w:sz w:val="22"/>
                <w:szCs w:val="22"/>
              </w:rPr>
              <w:t>тавном капитале превышает 10%)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Свидетельство о внесении в Единый гос</w:t>
            </w:r>
            <w:r w:rsidRPr="00544A13">
              <w:rPr>
                <w:sz w:val="22"/>
                <w:szCs w:val="22"/>
              </w:rPr>
              <w:t>у</w:t>
            </w:r>
            <w:r w:rsidRPr="00544A13">
              <w:rPr>
                <w:sz w:val="22"/>
                <w:szCs w:val="22"/>
              </w:rPr>
              <w:t>дарственный реестр юридических лиц (д</w:t>
            </w:r>
            <w:r w:rsidRPr="00544A13">
              <w:rPr>
                <w:sz w:val="22"/>
                <w:szCs w:val="22"/>
              </w:rPr>
              <w:t>а</w:t>
            </w:r>
            <w:r w:rsidRPr="00544A13">
              <w:rPr>
                <w:sz w:val="22"/>
                <w:szCs w:val="22"/>
              </w:rPr>
              <w:t>та и номер, кем выдано)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ИНН Участника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C51008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Участника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Банковские реквизиты (наименование и адрес банка, номер расчетного счета Уч</w:t>
            </w:r>
            <w:r w:rsidRPr="00544A13">
              <w:rPr>
                <w:sz w:val="22"/>
                <w:szCs w:val="22"/>
              </w:rPr>
              <w:t>а</w:t>
            </w:r>
            <w:r w:rsidRPr="00544A13">
              <w:rPr>
                <w:sz w:val="22"/>
                <w:szCs w:val="22"/>
              </w:rPr>
              <w:t>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  <w:trHeight w:val="116"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544A13">
              <w:rPr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</w:t>
            </w:r>
            <w:r w:rsidRPr="00544A13">
              <w:rPr>
                <w:color w:val="000000"/>
                <w:sz w:val="22"/>
                <w:szCs w:val="22"/>
              </w:rPr>
              <w:t>о</w:t>
            </w:r>
            <w:r w:rsidRPr="00544A13">
              <w:rPr>
                <w:color w:val="000000"/>
                <w:sz w:val="22"/>
                <w:szCs w:val="22"/>
              </w:rPr>
              <w:t>гласно учредительным документам Учас</w:t>
            </w:r>
            <w:r w:rsidRPr="00544A13">
              <w:rPr>
                <w:color w:val="000000"/>
                <w:sz w:val="22"/>
                <w:szCs w:val="22"/>
              </w:rPr>
              <w:t>т</w:t>
            </w:r>
            <w:r w:rsidRPr="00544A13">
              <w:rPr>
                <w:color w:val="000000"/>
                <w:sz w:val="22"/>
                <w:szCs w:val="22"/>
              </w:rPr>
              <w:t>ника, с указанием должности и контактн</w:t>
            </w:r>
            <w:r w:rsidRPr="00544A13">
              <w:rPr>
                <w:color w:val="000000"/>
                <w:sz w:val="22"/>
                <w:szCs w:val="22"/>
              </w:rPr>
              <w:t>о</w:t>
            </w:r>
            <w:r w:rsidRPr="00544A13">
              <w:rPr>
                <w:color w:val="000000"/>
                <w:sz w:val="22"/>
                <w:szCs w:val="22"/>
              </w:rPr>
              <w:t>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544A13">
              <w:rPr>
                <w:color w:val="000000"/>
                <w:sz w:val="22"/>
                <w:szCs w:val="22"/>
              </w:rPr>
              <w:t>Фамилия, Имя и Отчество главного бу</w:t>
            </w:r>
            <w:r w:rsidRPr="00544A13">
              <w:rPr>
                <w:color w:val="000000"/>
                <w:sz w:val="22"/>
                <w:szCs w:val="22"/>
              </w:rPr>
              <w:t>х</w:t>
            </w:r>
            <w:r w:rsidRPr="00544A13">
              <w:rPr>
                <w:color w:val="000000"/>
                <w:sz w:val="22"/>
                <w:szCs w:val="22"/>
              </w:rPr>
              <w:t>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276" w:type="dxa"/>
          </w:tcPr>
          <w:p w:rsidR="0099716F" w:rsidRPr="00544A13" w:rsidRDefault="0099716F" w:rsidP="00C16829">
            <w:pPr>
              <w:numPr>
                <w:ilvl w:val="0"/>
                <w:numId w:val="4"/>
              </w:numPr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  <w:r>
              <w:rPr>
                <w:sz w:val="22"/>
                <w:szCs w:val="22"/>
              </w:rPr>
              <w:t>, электронный адрес.</w:t>
            </w:r>
          </w:p>
        </w:tc>
        <w:tc>
          <w:tcPr>
            <w:tcW w:w="468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</w:tbl>
    <w:p w:rsidR="0099716F" w:rsidRPr="004650D8" w:rsidRDefault="0099716F" w:rsidP="0099716F">
      <w:pPr>
        <w:spacing w:line="240" w:lineRule="auto"/>
        <w:rPr>
          <w:sz w:val="24"/>
          <w:szCs w:val="24"/>
        </w:rPr>
      </w:pP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____________________________________</w:t>
      </w:r>
    </w:p>
    <w:p w:rsidR="0099716F" w:rsidRPr="004650D8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4650D8">
        <w:rPr>
          <w:sz w:val="24"/>
          <w:szCs w:val="24"/>
          <w:vertAlign w:val="superscript"/>
        </w:rPr>
        <w:t>(подпись, М.П.)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____________________________________</w:t>
      </w:r>
    </w:p>
    <w:p w:rsidR="0099716F" w:rsidRPr="004650D8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4650D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99716F" w:rsidRPr="004650D8" w:rsidRDefault="0099716F" w:rsidP="0099716F">
      <w:pPr>
        <w:keepNext/>
        <w:spacing w:line="240" w:lineRule="auto"/>
        <w:rPr>
          <w:b/>
          <w:sz w:val="24"/>
          <w:szCs w:val="24"/>
        </w:rPr>
      </w:pPr>
    </w:p>
    <w:p w:rsidR="0099716F" w:rsidRPr="004650D8" w:rsidRDefault="0099716F" w:rsidP="0099716F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4650D8">
        <w:rPr>
          <w:b/>
          <w:color w:val="000000"/>
          <w:spacing w:val="36"/>
          <w:sz w:val="24"/>
          <w:szCs w:val="24"/>
        </w:rPr>
        <w:t>конец формы</w:t>
      </w:r>
    </w:p>
    <w:p w:rsidR="0099716F" w:rsidRPr="004650D8" w:rsidRDefault="0099716F" w:rsidP="00594D35">
      <w:pPr>
        <w:pStyle w:val="a6"/>
      </w:pPr>
      <w:bookmarkStart w:id="200" w:name="_Toc98254035"/>
      <w:r w:rsidRPr="004650D8">
        <w:t>Инструкции по заполнению</w:t>
      </w:r>
      <w:bookmarkEnd w:id="200"/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lastRenderedPageBreak/>
        <w:t>Участник указывает дату и номер Предложения в соответствии с</w:t>
      </w:r>
      <w:r w:rsidR="00E76C8A">
        <w:rPr>
          <w:sz w:val="24"/>
          <w:szCs w:val="24"/>
        </w:rPr>
        <w:t>.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99716F" w:rsidRPr="004650D8" w:rsidRDefault="0099716F" w:rsidP="0099716F">
      <w:pPr>
        <w:spacing w:line="240" w:lineRule="auto"/>
        <w:rPr>
          <w:sz w:val="24"/>
          <w:szCs w:val="24"/>
        </w:rPr>
      </w:pPr>
      <w:r w:rsidRPr="004650D8">
        <w:rPr>
          <w:sz w:val="24"/>
          <w:szCs w:val="24"/>
        </w:rPr>
        <w:t xml:space="preserve">В графе </w:t>
      </w:r>
      <w:r>
        <w:rPr>
          <w:sz w:val="24"/>
          <w:szCs w:val="24"/>
        </w:rPr>
        <w:t>9</w:t>
      </w:r>
      <w:r w:rsidRPr="004650D8">
        <w:rPr>
          <w:sz w:val="24"/>
          <w:szCs w:val="24"/>
        </w:rPr>
        <w:t xml:space="preserve"> «Банковские реквизиты…» указываются реквизиты, которые будут использ</w:t>
      </w:r>
      <w:r w:rsidRPr="004650D8">
        <w:rPr>
          <w:sz w:val="24"/>
          <w:szCs w:val="24"/>
        </w:rPr>
        <w:t>о</w:t>
      </w:r>
      <w:r w:rsidRPr="004650D8">
        <w:rPr>
          <w:sz w:val="24"/>
          <w:szCs w:val="24"/>
        </w:rPr>
        <w:t>ваны при заключении Договора.</w:t>
      </w:r>
    </w:p>
    <w:p w:rsidR="0099716F" w:rsidRPr="004650D8" w:rsidRDefault="0099716F" w:rsidP="0099716F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594D35" w:rsidRDefault="00594D35" w:rsidP="0099716F">
      <w:pPr>
        <w:spacing w:line="240" w:lineRule="auto"/>
        <w:sectPr w:rsidR="00594D35" w:rsidSect="0040450B">
          <w:footnotePr>
            <w:numFmt w:val="chicago"/>
          </w:footnotePr>
          <w:pgSz w:w="11906" w:h="16838" w:code="9"/>
          <w:pgMar w:top="1440" w:right="991" w:bottom="1440" w:left="1080" w:header="680" w:footer="737" w:gutter="0"/>
          <w:cols w:space="708"/>
          <w:docGrid w:linePitch="381"/>
        </w:sectPr>
      </w:pPr>
    </w:p>
    <w:p w:rsidR="0099716F" w:rsidRPr="001313FA" w:rsidRDefault="0099716F" w:rsidP="00594D35">
      <w:pPr>
        <w:pStyle w:val="10"/>
      </w:pPr>
      <w:bookmarkStart w:id="201" w:name="_Ref55336378"/>
      <w:bookmarkStart w:id="202" w:name="_Toc57314676"/>
      <w:bookmarkStart w:id="203" w:name="_Toc69728990"/>
      <w:bookmarkStart w:id="204" w:name="_Toc98254036"/>
      <w:bookmarkStart w:id="205" w:name="_Toc339360156"/>
      <w:bookmarkStart w:id="206" w:name="_Toc351726273"/>
      <w:r w:rsidRPr="001313FA">
        <w:lastRenderedPageBreak/>
        <w:t xml:space="preserve">Справка о перечне и годовых объемах выполнения аналогичных договоров (форма </w:t>
      </w:r>
      <w:r>
        <w:t>4</w:t>
      </w:r>
      <w:r w:rsidRPr="001313FA">
        <w:t>)</w:t>
      </w:r>
      <w:bookmarkEnd w:id="201"/>
      <w:bookmarkEnd w:id="202"/>
      <w:bookmarkEnd w:id="203"/>
      <w:bookmarkEnd w:id="204"/>
      <w:bookmarkEnd w:id="205"/>
      <w:bookmarkEnd w:id="206"/>
    </w:p>
    <w:p w:rsidR="0099716F" w:rsidRPr="001313FA" w:rsidRDefault="0099716F" w:rsidP="00594D35">
      <w:pPr>
        <w:pStyle w:val="a6"/>
      </w:pPr>
      <w:bookmarkStart w:id="207" w:name="_Toc98254037"/>
      <w:r w:rsidRPr="001313FA">
        <w:t>Форма Справки о перечне и годовых объемах выполнения аналогичных догов</w:t>
      </w:r>
      <w:r w:rsidRPr="001313FA">
        <w:t>о</w:t>
      </w:r>
      <w:r w:rsidRPr="001313FA">
        <w:t>ров</w:t>
      </w:r>
      <w:bookmarkEnd w:id="207"/>
    </w:p>
    <w:p w:rsidR="0099716F" w:rsidRPr="001313FA" w:rsidRDefault="0099716F" w:rsidP="0099716F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1313FA">
        <w:rPr>
          <w:b/>
          <w:color w:val="000000"/>
          <w:spacing w:val="36"/>
          <w:sz w:val="24"/>
          <w:szCs w:val="24"/>
        </w:rPr>
        <w:t>начало формы</w:t>
      </w:r>
    </w:p>
    <w:p w:rsidR="0099716F" w:rsidRPr="001313FA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</w:p>
    <w:p w:rsidR="0099716F" w:rsidRPr="001313FA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  <w:r w:rsidRPr="001313FA">
        <w:rPr>
          <w:sz w:val="24"/>
          <w:szCs w:val="24"/>
        </w:rPr>
        <w:t xml:space="preserve">Приложение </w:t>
      </w:r>
      <w:r w:rsidR="00B2151B">
        <w:rPr>
          <w:sz w:val="24"/>
          <w:szCs w:val="24"/>
        </w:rPr>
        <w:t>3</w:t>
      </w:r>
      <w:r w:rsidRPr="001313FA">
        <w:rPr>
          <w:sz w:val="24"/>
          <w:szCs w:val="24"/>
        </w:rPr>
        <w:t xml:space="preserve"> к письму </w:t>
      </w:r>
      <w:r w:rsidRPr="001313FA">
        <w:rPr>
          <w:sz w:val="24"/>
          <w:szCs w:val="24"/>
        </w:rPr>
        <w:br/>
        <w:t>от «____»_____________ г. №__________</w:t>
      </w:r>
    </w:p>
    <w:p w:rsidR="0099716F" w:rsidRPr="001313FA" w:rsidRDefault="0099716F" w:rsidP="0099716F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1313FA">
        <w:rPr>
          <w:b/>
          <w:sz w:val="24"/>
          <w:szCs w:val="24"/>
        </w:rPr>
        <w:t>Справка о перечне и объемах выполнения аналогичных договоров</w:t>
      </w:r>
    </w:p>
    <w:p w:rsidR="0099716F" w:rsidRPr="001313FA" w:rsidRDefault="0099716F" w:rsidP="0099716F">
      <w:pPr>
        <w:spacing w:line="240" w:lineRule="auto"/>
        <w:ind w:firstLine="0"/>
        <w:rPr>
          <w:color w:val="000000"/>
          <w:sz w:val="24"/>
          <w:szCs w:val="24"/>
        </w:rPr>
      </w:pPr>
      <w:r w:rsidRPr="001313FA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99716F" w:rsidRPr="001313FA" w:rsidRDefault="0099716F" w:rsidP="0099716F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99716F" w:rsidRPr="001313FA" w:rsidTr="00C16829">
        <w:trPr>
          <w:cantSplit/>
          <w:tblHeader/>
        </w:trPr>
        <w:tc>
          <w:tcPr>
            <w:tcW w:w="720" w:type="dxa"/>
          </w:tcPr>
          <w:p w:rsidR="0099716F" w:rsidRPr="001313FA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№</w:t>
            </w:r>
          </w:p>
          <w:p w:rsidR="0099716F" w:rsidRPr="001313FA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1313FA">
              <w:rPr>
                <w:sz w:val="24"/>
                <w:szCs w:val="24"/>
              </w:rPr>
              <w:t>е</w:t>
            </w:r>
            <w:r w:rsidRPr="001313FA">
              <w:rPr>
                <w:sz w:val="24"/>
                <w:szCs w:val="24"/>
              </w:rPr>
              <w:t>ния, для незаверше</w:t>
            </w:r>
            <w:r w:rsidRPr="001313FA">
              <w:rPr>
                <w:sz w:val="24"/>
                <w:szCs w:val="24"/>
              </w:rPr>
              <w:t>н</w:t>
            </w:r>
            <w:r w:rsidRPr="001313FA">
              <w:rPr>
                <w:sz w:val="24"/>
                <w:szCs w:val="24"/>
              </w:rPr>
              <w:t xml:space="preserve">ных договоров — процент выполнения) </w:t>
            </w: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 xml:space="preserve">Заказчик </w:t>
            </w:r>
            <w:r w:rsidRPr="001313FA">
              <w:rPr>
                <w:sz w:val="24"/>
                <w:szCs w:val="24"/>
              </w:rPr>
              <w:br/>
              <w:t>(наименование, а</w:t>
            </w:r>
            <w:r w:rsidRPr="001313FA">
              <w:rPr>
                <w:sz w:val="24"/>
                <w:szCs w:val="24"/>
              </w:rPr>
              <w:t>д</w:t>
            </w:r>
            <w:r w:rsidRPr="001313FA">
              <w:rPr>
                <w:sz w:val="24"/>
                <w:szCs w:val="24"/>
              </w:rPr>
              <w:t>рес, контактное л</w:t>
            </w:r>
            <w:r w:rsidRPr="001313FA">
              <w:rPr>
                <w:sz w:val="24"/>
                <w:szCs w:val="24"/>
              </w:rPr>
              <w:t>и</w:t>
            </w:r>
            <w:r w:rsidRPr="001313FA">
              <w:rPr>
                <w:sz w:val="24"/>
                <w:szCs w:val="24"/>
              </w:rPr>
              <w:t>цо с указанием должности, ко</w:t>
            </w:r>
            <w:r w:rsidRPr="001313FA">
              <w:rPr>
                <w:sz w:val="24"/>
                <w:szCs w:val="24"/>
              </w:rPr>
              <w:t>н</w:t>
            </w:r>
            <w:r w:rsidRPr="001313FA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Описание дог</w:t>
            </w:r>
            <w:r w:rsidRPr="001313FA">
              <w:rPr>
                <w:sz w:val="24"/>
                <w:szCs w:val="24"/>
              </w:rPr>
              <w:t>о</w:t>
            </w:r>
            <w:r w:rsidRPr="001313FA">
              <w:rPr>
                <w:sz w:val="24"/>
                <w:szCs w:val="24"/>
              </w:rPr>
              <w:t>вора</w:t>
            </w:r>
            <w:r w:rsidRPr="001313FA">
              <w:rPr>
                <w:sz w:val="24"/>
                <w:szCs w:val="24"/>
              </w:rPr>
              <w:br/>
              <w:t>(объем и состав поставок, опис</w:t>
            </w:r>
            <w:r w:rsidRPr="001313FA">
              <w:rPr>
                <w:sz w:val="24"/>
                <w:szCs w:val="24"/>
              </w:rPr>
              <w:t>а</w:t>
            </w:r>
            <w:r w:rsidRPr="001313FA">
              <w:rPr>
                <w:sz w:val="24"/>
                <w:szCs w:val="24"/>
              </w:rPr>
              <w:t>ние основных условий догов</w:t>
            </w:r>
            <w:r w:rsidRPr="001313FA">
              <w:rPr>
                <w:sz w:val="24"/>
                <w:szCs w:val="24"/>
              </w:rPr>
              <w:t>о</w:t>
            </w:r>
            <w:r w:rsidRPr="001313FA">
              <w:rPr>
                <w:sz w:val="24"/>
                <w:szCs w:val="24"/>
              </w:rPr>
              <w:t>ра)</w:t>
            </w: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Сведения о рекламац</w:t>
            </w:r>
            <w:r w:rsidRPr="001313FA">
              <w:rPr>
                <w:sz w:val="24"/>
                <w:szCs w:val="24"/>
              </w:rPr>
              <w:t>и</w:t>
            </w:r>
            <w:r w:rsidRPr="001313FA">
              <w:rPr>
                <w:sz w:val="24"/>
                <w:szCs w:val="24"/>
              </w:rPr>
              <w:t>ях по пер</w:t>
            </w:r>
            <w:r w:rsidRPr="001313FA">
              <w:rPr>
                <w:sz w:val="24"/>
                <w:szCs w:val="24"/>
              </w:rPr>
              <w:t>е</w:t>
            </w:r>
            <w:r w:rsidRPr="001313FA">
              <w:rPr>
                <w:sz w:val="24"/>
                <w:szCs w:val="24"/>
              </w:rPr>
              <w:t>численным договорам</w:t>
            </w: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14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14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14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  <w:r w:rsidRPr="001313FA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560" w:type="dxa"/>
            <w:gridSpan w:val="4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1313FA">
              <w:rPr>
                <w:b/>
                <w:szCs w:val="24"/>
              </w:rPr>
              <w:t>ИТОГО за целый год [</w:t>
            </w:r>
            <w:r w:rsidRPr="001313FA">
              <w:rPr>
                <w:rStyle w:val="af4"/>
                <w:szCs w:val="24"/>
              </w:rPr>
              <w:t>указать год, например «200</w:t>
            </w:r>
            <w:r>
              <w:rPr>
                <w:rStyle w:val="af4"/>
                <w:szCs w:val="24"/>
              </w:rPr>
              <w:t>9</w:t>
            </w:r>
            <w:r w:rsidRPr="001313FA">
              <w:rPr>
                <w:rStyle w:val="af4"/>
                <w:szCs w:val="24"/>
              </w:rPr>
              <w:t>»</w:t>
            </w:r>
            <w:r w:rsidRPr="001313FA">
              <w:rPr>
                <w:b/>
                <w:szCs w:val="24"/>
              </w:rPr>
              <w:t>]</w:t>
            </w: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1313FA">
              <w:rPr>
                <w:b/>
                <w:szCs w:val="24"/>
              </w:rPr>
              <w:t>х</w:t>
            </w: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20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20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20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  <w:r w:rsidRPr="001313FA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560" w:type="dxa"/>
            <w:gridSpan w:val="4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1313FA">
              <w:rPr>
                <w:b/>
                <w:szCs w:val="24"/>
              </w:rPr>
              <w:t>ИТОГО за целый год [</w:t>
            </w:r>
            <w:r w:rsidRPr="001313FA">
              <w:rPr>
                <w:rStyle w:val="af4"/>
                <w:szCs w:val="24"/>
              </w:rPr>
              <w:t>указать год, например «20</w:t>
            </w:r>
            <w:r>
              <w:rPr>
                <w:rStyle w:val="af4"/>
                <w:szCs w:val="24"/>
              </w:rPr>
              <w:t>10</w:t>
            </w:r>
            <w:r w:rsidRPr="001313FA">
              <w:rPr>
                <w:rStyle w:val="af4"/>
                <w:szCs w:val="24"/>
              </w:rPr>
              <w:t>»</w:t>
            </w:r>
            <w:r w:rsidRPr="001313FA">
              <w:rPr>
                <w:b/>
                <w:szCs w:val="24"/>
              </w:rPr>
              <w:t>]</w:t>
            </w: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1313FA">
              <w:rPr>
                <w:b/>
                <w:szCs w:val="24"/>
              </w:rPr>
              <w:t>х</w:t>
            </w: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15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15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numPr>
                <w:ilvl w:val="0"/>
                <w:numId w:val="15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  <w:r w:rsidRPr="001313FA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560" w:type="dxa"/>
            <w:gridSpan w:val="4"/>
          </w:tcPr>
          <w:p w:rsidR="0099716F" w:rsidRPr="001313FA" w:rsidRDefault="0099716F" w:rsidP="00875EFB">
            <w:pPr>
              <w:pStyle w:val="af2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1313FA">
              <w:rPr>
                <w:b/>
                <w:szCs w:val="24"/>
              </w:rPr>
              <w:t>ИТОГО за [</w:t>
            </w:r>
            <w:r w:rsidRPr="001313FA">
              <w:rPr>
                <w:rStyle w:val="af4"/>
                <w:szCs w:val="24"/>
              </w:rPr>
              <w:t>указать, в зависимости от обстоя</w:t>
            </w:r>
            <w:r>
              <w:rPr>
                <w:rStyle w:val="af4"/>
                <w:szCs w:val="24"/>
              </w:rPr>
              <w:t>тельств, например «I </w:t>
            </w:r>
            <w:r w:rsidRPr="00455716">
              <w:rPr>
                <w:rStyle w:val="af4"/>
                <w:szCs w:val="24"/>
              </w:rPr>
              <w:t>(</w:t>
            </w:r>
            <w:r>
              <w:rPr>
                <w:rStyle w:val="af4"/>
                <w:szCs w:val="24"/>
                <w:lang w:val="en-US"/>
              </w:rPr>
              <w:t>II</w:t>
            </w:r>
            <w:r w:rsidRPr="00455716">
              <w:rPr>
                <w:rStyle w:val="af4"/>
                <w:szCs w:val="24"/>
              </w:rPr>
              <w:t xml:space="preserve">, </w:t>
            </w:r>
            <w:r>
              <w:rPr>
                <w:rStyle w:val="af4"/>
                <w:szCs w:val="24"/>
                <w:lang w:val="en-US"/>
              </w:rPr>
              <w:t>III</w:t>
            </w:r>
            <w:r w:rsidRPr="00455716">
              <w:rPr>
                <w:rStyle w:val="af4"/>
                <w:szCs w:val="24"/>
              </w:rPr>
              <w:t xml:space="preserve">) </w:t>
            </w:r>
            <w:r>
              <w:rPr>
                <w:rStyle w:val="af4"/>
                <w:szCs w:val="24"/>
              </w:rPr>
              <w:t>квартал 2010</w:t>
            </w:r>
            <w:r w:rsidRPr="001313FA">
              <w:rPr>
                <w:rStyle w:val="af4"/>
                <w:szCs w:val="24"/>
              </w:rPr>
              <w:t xml:space="preserve"> года», «I—I</w:t>
            </w:r>
            <w:r>
              <w:rPr>
                <w:rStyle w:val="af4"/>
                <w:szCs w:val="24"/>
                <w:lang w:val="en-US"/>
              </w:rPr>
              <w:t>I</w:t>
            </w:r>
            <w:r w:rsidRPr="001313FA">
              <w:rPr>
                <w:rStyle w:val="af4"/>
                <w:szCs w:val="24"/>
              </w:rPr>
              <w:t xml:space="preserve">I кварталы </w:t>
            </w:r>
            <w:r w:rsidR="00875EFB" w:rsidRPr="001313FA">
              <w:rPr>
                <w:rStyle w:val="af4"/>
                <w:szCs w:val="24"/>
              </w:rPr>
              <w:t>20</w:t>
            </w:r>
            <w:r w:rsidR="00875EFB">
              <w:rPr>
                <w:rStyle w:val="af4"/>
                <w:szCs w:val="24"/>
              </w:rPr>
              <w:t>12</w:t>
            </w:r>
            <w:r w:rsidRPr="001313FA">
              <w:rPr>
                <w:rStyle w:val="af4"/>
                <w:szCs w:val="24"/>
              </w:rPr>
              <w:t>года» и т.д.</w:t>
            </w:r>
            <w:r w:rsidRPr="001313FA">
              <w:rPr>
                <w:b/>
                <w:szCs w:val="24"/>
              </w:rPr>
              <w:t>]</w:t>
            </w:r>
          </w:p>
        </w:tc>
        <w:tc>
          <w:tcPr>
            <w:tcW w:w="126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99716F" w:rsidRPr="001313FA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1313FA">
              <w:rPr>
                <w:b/>
                <w:szCs w:val="24"/>
              </w:rPr>
              <w:t>х</w:t>
            </w:r>
          </w:p>
        </w:tc>
      </w:tr>
    </w:tbl>
    <w:p w:rsidR="0099716F" w:rsidRPr="001313FA" w:rsidRDefault="00875EFB" w:rsidP="009971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99716F" w:rsidRPr="001313FA">
        <w:rPr>
          <w:sz w:val="24"/>
          <w:szCs w:val="24"/>
        </w:rPr>
        <w:t>екомендует</w:t>
      </w:r>
      <w:r w:rsidR="006A462B">
        <w:rPr>
          <w:sz w:val="24"/>
          <w:szCs w:val="24"/>
        </w:rPr>
        <w:t>ся</w:t>
      </w:r>
      <w:r w:rsidR="0099716F" w:rsidRPr="001313FA">
        <w:rPr>
          <w:sz w:val="24"/>
          <w:szCs w:val="24"/>
        </w:rPr>
        <w:t xml:space="preserve"> Участникам приложить оригиналы или копии отзывов об их работе, да</w:t>
      </w:r>
      <w:r w:rsidR="0099716F" w:rsidRPr="001313FA">
        <w:rPr>
          <w:sz w:val="24"/>
          <w:szCs w:val="24"/>
        </w:rPr>
        <w:t>н</w:t>
      </w:r>
      <w:r w:rsidR="0099716F" w:rsidRPr="001313FA">
        <w:rPr>
          <w:sz w:val="24"/>
          <w:szCs w:val="24"/>
        </w:rPr>
        <w:t>ные контрагентами</w:t>
      </w:r>
      <w:r w:rsidR="0099716F" w:rsidRPr="001313FA">
        <w:rPr>
          <w:color w:val="FF0000"/>
          <w:sz w:val="24"/>
          <w:szCs w:val="24"/>
        </w:rPr>
        <w:t>.</w:t>
      </w:r>
    </w:p>
    <w:p w:rsidR="0099716F" w:rsidRPr="001313FA" w:rsidRDefault="0099716F" w:rsidP="0099716F">
      <w:pPr>
        <w:spacing w:line="240" w:lineRule="auto"/>
        <w:rPr>
          <w:sz w:val="24"/>
          <w:szCs w:val="24"/>
        </w:rPr>
      </w:pPr>
      <w:r w:rsidRPr="001313FA">
        <w:rPr>
          <w:sz w:val="24"/>
          <w:szCs w:val="24"/>
        </w:rPr>
        <w:t>____________________________________</w:t>
      </w:r>
    </w:p>
    <w:p w:rsidR="0099716F" w:rsidRPr="001313FA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1313FA">
        <w:rPr>
          <w:sz w:val="24"/>
          <w:szCs w:val="24"/>
          <w:vertAlign w:val="superscript"/>
        </w:rPr>
        <w:t>(подпись, М.П.)</w:t>
      </w:r>
    </w:p>
    <w:p w:rsidR="0099716F" w:rsidRPr="001313FA" w:rsidRDefault="0099716F" w:rsidP="0099716F">
      <w:pPr>
        <w:spacing w:line="240" w:lineRule="auto"/>
        <w:rPr>
          <w:sz w:val="24"/>
          <w:szCs w:val="24"/>
        </w:rPr>
      </w:pPr>
      <w:r w:rsidRPr="001313FA">
        <w:rPr>
          <w:sz w:val="24"/>
          <w:szCs w:val="24"/>
        </w:rPr>
        <w:t>____________________________________</w:t>
      </w:r>
    </w:p>
    <w:p w:rsidR="0099716F" w:rsidRPr="00121B18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1313F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99716F" w:rsidRPr="001313FA" w:rsidRDefault="0099716F" w:rsidP="0099716F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1313FA">
        <w:rPr>
          <w:b/>
          <w:color w:val="000000"/>
          <w:spacing w:val="36"/>
          <w:sz w:val="24"/>
          <w:szCs w:val="24"/>
        </w:rPr>
        <w:t>конец формы</w:t>
      </w:r>
    </w:p>
    <w:p w:rsidR="00112954" w:rsidRPr="00112954" w:rsidRDefault="0099716F" w:rsidP="00112954">
      <w:pPr>
        <w:pStyle w:val="a6"/>
      </w:pPr>
      <w:bookmarkStart w:id="208" w:name="_Toc98254038"/>
      <w:r w:rsidRPr="001313FA">
        <w:t>Инструкции по заполнению</w:t>
      </w:r>
      <w:bookmarkEnd w:id="208"/>
    </w:p>
    <w:p w:rsidR="0099716F" w:rsidRPr="001313FA" w:rsidRDefault="0099716F" w:rsidP="00112954">
      <w:pPr>
        <w:pStyle w:val="11"/>
        <w:ind w:left="0" w:firstLine="0"/>
      </w:pPr>
      <w:r w:rsidRPr="001313FA">
        <w:t>Участник указывает дату и номер Предложения в соответствии с письмом о п</w:t>
      </w:r>
      <w:r w:rsidRPr="001313FA">
        <w:t>о</w:t>
      </w:r>
      <w:r w:rsidRPr="001313FA">
        <w:t xml:space="preserve">даче оферты (подраздел </w:t>
      </w:r>
      <w:fldSimple w:instr=" REF _Ref55336310 \r \h  \* MERGEFORMAT ">
        <w:r w:rsidR="00556A72">
          <w:t>4.1</w:t>
        </w:r>
      </w:fldSimple>
      <w:r w:rsidRPr="001313FA">
        <w:t>).</w:t>
      </w:r>
    </w:p>
    <w:p w:rsidR="0099716F" w:rsidRPr="001313FA" w:rsidRDefault="0099716F" w:rsidP="00112954">
      <w:pPr>
        <w:pStyle w:val="11"/>
        <w:ind w:left="0" w:firstLine="0"/>
      </w:pPr>
      <w:r w:rsidRPr="001313FA">
        <w:t>Участник указывает свое фирменное наименование (в т.ч. организационно-правовую форму) и свой адрес.</w:t>
      </w:r>
    </w:p>
    <w:p w:rsidR="0099716F" w:rsidRDefault="0099716F" w:rsidP="00112954">
      <w:pPr>
        <w:pStyle w:val="11"/>
      </w:pPr>
      <w:r w:rsidRPr="00831576">
        <w:lastRenderedPageBreak/>
        <w:t>В этой форме Участник указывает перечень и годовые объемы выполнения ан</w:t>
      </w:r>
      <w:r w:rsidRPr="00831576">
        <w:t>а</w:t>
      </w:r>
      <w:r w:rsidRPr="00831576">
        <w:t>логичных договоров, сопоставимых по объемам, срокам выполнения и прочим треб</w:t>
      </w:r>
      <w:r w:rsidRPr="00831576">
        <w:t>о</w:t>
      </w:r>
      <w:r w:rsidRPr="00831576">
        <w:t>ваниям</w:t>
      </w:r>
      <w:r>
        <w:t>.</w:t>
      </w:r>
    </w:p>
    <w:p w:rsidR="0099716F" w:rsidRPr="00831576" w:rsidRDefault="0099716F" w:rsidP="00112954">
      <w:pPr>
        <w:pStyle w:val="11"/>
      </w:pPr>
      <w:r w:rsidRPr="00831576">
        <w:t xml:space="preserve"> Следует указать не менее трех аналогичных договоров. Участник может сам</w:t>
      </w:r>
      <w:r w:rsidRPr="00831576">
        <w:t>о</w:t>
      </w:r>
      <w:r w:rsidRPr="00831576">
        <w:t>стоятельно выбрать договоры, которые, по его мнению, наилучшим образом характ</w:t>
      </w:r>
      <w:r w:rsidRPr="00831576">
        <w:t>е</w:t>
      </w:r>
      <w:r w:rsidRPr="00831576">
        <w:t>ризует его опыт.</w:t>
      </w:r>
    </w:p>
    <w:p w:rsidR="0099716F" w:rsidRPr="001313FA" w:rsidRDefault="0099716F" w:rsidP="00112954">
      <w:pPr>
        <w:pStyle w:val="11"/>
      </w:pPr>
      <w:r w:rsidRPr="001313FA">
        <w:t>Участник может включать и незавершенные договоры, обязательно отмечая данный факт.</w:t>
      </w:r>
    </w:p>
    <w:p w:rsidR="00594D35" w:rsidRDefault="00594D35" w:rsidP="0099716F">
      <w:pPr>
        <w:tabs>
          <w:tab w:val="center" w:pos="1134"/>
        </w:tabs>
        <w:spacing w:line="240" w:lineRule="auto"/>
        <w:rPr>
          <w:sz w:val="24"/>
          <w:szCs w:val="24"/>
        </w:rPr>
        <w:sectPr w:rsidR="00594D35" w:rsidSect="0059038B">
          <w:footnotePr>
            <w:numFmt w:val="chicago"/>
          </w:footnotePr>
          <w:pgSz w:w="11906" w:h="16838" w:code="9"/>
          <w:pgMar w:top="1440" w:right="1080" w:bottom="1440" w:left="1080" w:header="680" w:footer="737" w:gutter="0"/>
          <w:cols w:space="708"/>
          <w:docGrid w:linePitch="381"/>
        </w:sectPr>
      </w:pPr>
    </w:p>
    <w:p w:rsidR="0099716F" w:rsidRPr="00112954" w:rsidRDefault="0099716F" w:rsidP="00112954">
      <w:pPr>
        <w:pStyle w:val="10"/>
      </w:pPr>
      <w:bookmarkStart w:id="209" w:name="_Ref55336389"/>
      <w:bookmarkStart w:id="210" w:name="_Toc57314677"/>
      <w:bookmarkStart w:id="211" w:name="_Toc69728991"/>
      <w:bookmarkStart w:id="212" w:name="_Toc98254039"/>
      <w:bookmarkStart w:id="213" w:name="_Toc339360157"/>
      <w:bookmarkStart w:id="214" w:name="_Toc351726274"/>
      <w:r w:rsidRPr="00112954">
        <w:lastRenderedPageBreak/>
        <w:t>Справка о материально-технических ресурсах (форма 5)</w:t>
      </w:r>
      <w:bookmarkEnd w:id="209"/>
      <w:bookmarkEnd w:id="210"/>
      <w:bookmarkEnd w:id="211"/>
      <w:bookmarkEnd w:id="212"/>
      <w:bookmarkEnd w:id="213"/>
      <w:bookmarkEnd w:id="214"/>
    </w:p>
    <w:p w:rsidR="0099716F" w:rsidRPr="001313FA" w:rsidRDefault="0099716F" w:rsidP="00112954">
      <w:pPr>
        <w:pStyle w:val="a6"/>
      </w:pPr>
      <w:bookmarkStart w:id="215" w:name="_Toc98254040"/>
      <w:r w:rsidRPr="001313FA">
        <w:t>Форма Справки о материально-технических ресурсах</w:t>
      </w:r>
      <w:bookmarkEnd w:id="215"/>
    </w:p>
    <w:p w:rsidR="0099716F" w:rsidRPr="001313FA" w:rsidRDefault="0099716F" w:rsidP="0099716F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1313FA">
        <w:rPr>
          <w:b/>
          <w:color w:val="000000"/>
          <w:spacing w:val="36"/>
          <w:sz w:val="24"/>
          <w:szCs w:val="24"/>
        </w:rPr>
        <w:t>начало формы</w:t>
      </w:r>
    </w:p>
    <w:p w:rsidR="0099716F" w:rsidRPr="001313FA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</w:p>
    <w:p w:rsidR="0099716F" w:rsidRPr="001313FA" w:rsidRDefault="0099716F" w:rsidP="00594D35">
      <w:pPr>
        <w:widowControl w:val="0"/>
        <w:spacing w:line="240" w:lineRule="auto"/>
        <w:ind w:firstLine="0"/>
        <w:jc w:val="left"/>
        <w:rPr>
          <w:sz w:val="24"/>
          <w:szCs w:val="24"/>
        </w:rPr>
      </w:pPr>
      <w:r w:rsidRPr="001313FA">
        <w:rPr>
          <w:sz w:val="24"/>
          <w:szCs w:val="24"/>
        </w:rPr>
        <w:t xml:space="preserve">Приложение </w:t>
      </w:r>
      <w:r w:rsidR="00B2151B">
        <w:rPr>
          <w:sz w:val="24"/>
          <w:szCs w:val="24"/>
        </w:rPr>
        <w:t>4</w:t>
      </w:r>
      <w:r w:rsidRPr="001313FA">
        <w:rPr>
          <w:sz w:val="24"/>
          <w:szCs w:val="24"/>
        </w:rPr>
        <w:t xml:space="preserve"> к письму</w:t>
      </w:r>
      <w:r w:rsidRPr="001313FA">
        <w:rPr>
          <w:sz w:val="24"/>
          <w:szCs w:val="24"/>
        </w:rPr>
        <w:br/>
        <w:t>от «____»_____________ г. №__________</w:t>
      </w:r>
    </w:p>
    <w:p w:rsidR="00352C98" w:rsidRDefault="00352C98" w:rsidP="00594D35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99716F" w:rsidRPr="001313FA" w:rsidRDefault="0099716F" w:rsidP="00594D35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1313FA">
        <w:rPr>
          <w:b/>
          <w:sz w:val="24"/>
          <w:szCs w:val="24"/>
        </w:rPr>
        <w:t>Справка о материально-технических ресурсах</w:t>
      </w:r>
    </w:p>
    <w:p w:rsidR="0099716F" w:rsidRPr="001313FA" w:rsidRDefault="0099716F" w:rsidP="00594D3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 w:rsidRPr="001313FA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99716F" w:rsidRPr="001313FA" w:rsidRDefault="0099716F" w:rsidP="00594D35">
      <w:pPr>
        <w:widowControl w:val="0"/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99716F" w:rsidRPr="001313FA" w:rsidTr="00C16829">
        <w:trPr>
          <w:cantSplit/>
          <w:trHeight w:val="530"/>
        </w:trPr>
        <w:tc>
          <w:tcPr>
            <w:tcW w:w="720" w:type="dxa"/>
          </w:tcPr>
          <w:p w:rsidR="0099716F" w:rsidRPr="001313FA" w:rsidRDefault="0099716F" w:rsidP="00594D35">
            <w:pPr>
              <w:pStyle w:val="af1"/>
              <w:keepNext w:val="0"/>
              <w:widowControl w:val="0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№</w:t>
            </w:r>
          </w:p>
          <w:p w:rsidR="0099716F" w:rsidRPr="001313FA" w:rsidRDefault="0099716F" w:rsidP="00594D35">
            <w:pPr>
              <w:pStyle w:val="af1"/>
              <w:keepNext w:val="0"/>
              <w:widowControl w:val="0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п/п</w:t>
            </w: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1"/>
              <w:keepNext w:val="0"/>
              <w:widowControl w:val="0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Наименов</w:t>
            </w:r>
            <w:r w:rsidRPr="001313FA">
              <w:rPr>
                <w:sz w:val="24"/>
                <w:szCs w:val="24"/>
              </w:rPr>
              <w:t>а</w:t>
            </w:r>
            <w:r w:rsidRPr="001313FA">
              <w:rPr>
                <w:sz w:val="24"/>
                <w:szCs w:val="24"/>
              </w:rPr>
              <w:t>ние</w:t>
            </w: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1"/>
              <w:keepNext w:val="0"/>
              <w:widowControl w:val="0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Местонах</w:t>
            </w:r>
            <w:r w:rsidRPr="001313FA">
              <w:rPr>
                <w:sz w:val="24"/>
                <w:szCs w:val="24"/>
              </w:rPr>
              <w:t>о</w:t>
            </w:r>
            <w:r w:rsidRPr="001313FA">
              <w:rPr>
                <w:sz w:val="24"/>
                <w:szCs w:val="24"/>
              </w:rPr>
              <w:t>ждение</w:t>
            </w: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1"/>
              <w:keepNext w:val="0"/>
              <w:widowControl w:val="0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Право собс</w:t>
            </w:r>
            <w:r w:rsidRPr="001313FA">
              <w:rPr>
                <w:sz w:val="24"/>
                <w:szCs w:val="24"/>
              </w:rPr>
              <w:t>т</w:t>
            </w:r>
            <w:r w:rsidRPr="001313FA">
              <w:rPr>
                <w:sz w:val="24"/>
                <w:szCs w:val="24"/>
              </w:rPr>
              <w:t>венности или иное право (хозяйстве</w:t>
            </w:r>
            <w:r w:rsidRPr="001313FA">
              <w:rPr>
                <w:sz w:val="24"/>
                <w:szCs w:val="24"/>
              </w:rPr>
              <w:t>н</w:t>
            </w:r>
            <w:r w:rsidRPr="001313FA">
              <w:rPr>
                <w:sz w:val="24"/>
                <w:szCs w:val="24"/>
              </w:rPr>
              <w:t>ного вед</w:t>
            </w:r>
            <w:r w:rsidRPr="001313FA">
              <w:rPr>
                <w:sz w:val="24"/>
                <w:szCs w:val="24"/>
              </w:rPr>
              <w:t>е</w:t>
            </w:r>
            <w:r w:rsidRPr="001313FA">
              <w:rPr>
                <w:sz w:val="24"/>
                <w:szCs w:val="24"/>
              </w:rPr>
              <w:t>ния, опер</w:t>
            </w:r>
            <w:r w:rsidRPr="001313FA">
              <w:rPr>
                <w:sz w:val="24"/>
                <w:szCs w:val="24"/>
              </w:rPr>
              <w:t>а</w:t>
            </w:r>
            <w:r w:rsidRPr="001313FA">
              <w:rPr>
                <w:sz w:val="24"/>
                <w:szCs w:val="24"/>
              </w:rPr>
              <w:t>тивного управления)</w:t>
            </w: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1"/>
              <w:keepNext w:val="0"/>
              <w:widowControl w:val="0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Предназн</w:t>
            </w:r>
            <w:r w:rsidRPr="001313FA">
              <w:rPr>
                <w:sz w:val="24"/>
                <w:szCs w:val="24"/>
              </w:rPr>
              <w:t>а</w:t>
            </w:r>
            <w:r w:rsidRPr="001313FA">
              <w:rPr>
                <w:sz w:val="24"/>
                <w:szCs w:val="24"/>
              </w:rPr>
              <w:t>чение (с точки зр</w:t>
            </w:r>
            <w:r w:rsidRPr="001313FA">
              <w:rPr>
                <w:sz w:val="24"/>
                <w:szCs w:val="24"/>
              </w:rPr>
              <w:t>е</w:t>
            </w:r>
            <w:r w:rsidRPr="001313FA">
              <w:rPr>
                <w:sz w:val="24"/>
                <w:szCs w:val="24"/>
              </w:rPr>
              <w:t>ния выпо</w:t>
            </w:r>
            <w:r w:rsidRPr="001313FA">
              <w:rPr>
                <w:sz w:val="24"/>
                <w:szCs w:val="24"/>
              </w:rPr>
              <w:t>л</w:t>
            </w:r>
            <w:r w:rsidRPr="001313FA">
              <w:rPr>
                <w:sz w:val="24"/>
                <w:szCs w:val="24"/>
              </w:rPr>
              <w:t>нения Дог</w:t>
            </w:r>
            <w:r w:rsidRPr="001313FA">
              <w:rPr>
                <w:sz w:val="24"/>
                <w:szCs w:val="24"/>
              </w:rPr>
              <w:t>о</w:t>
            </w:r>
            <w:r w:rsidRPr="001313FA">
              <w:rPr>
                <w:sz w:val="24"/>
                <w:szCs w:val="24"/>
              </w:rPr>
              <w:t>вора)</w:t>
            </w: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1"/>
              <w:keepNext w:val="0"/>
              <w:widowControl w:val="0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Состояние</w:t>
            </w: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1"/>
              <w:keepNext w:val="0"/>
              <w:widowControl w:val="0"/>
              <w:spacing w:before="0" w:after="0"/>
              <w:ind w:left="0" w:right="0"/>
              <w:rPr>
                <w:sz w:val="24"/>
                <w:szCs w:val="24"/>
              </w:rPr>
            </w:pPr>
            <w:r w:rsidRPr="001313FA">
              <w:rPr>
                <w:sz w:val="24"/>
                <w:szCs w:val="24"/>
              </w:rPr>
              <w:t>Примечания</w:t>
            </w: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widowControl w:val="0"/>
              <w:numPr>
                <w:ilvl w:val="0"/>
                <w:numId w:val="16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widowControl w:val="0"/>
              <w:numPr>
                <w:ilvl w:val="0"/>
                <w:numId w:val="16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6434E8">
            <w:pPr>
              <w:widowControl w:val="0"/>
              <w:numPr>
                <w:ilvl w:val="0"/>
                <w:numId w:val="16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</w:tr>
      <w:tr w:rsidR="0099716F" w:rsidRPr="001313FA" w:rsidTr="00C16829">
        <w:trPr>
          <w:cantSplit/>
        </w:trPr>
        <w:tc>
          <w:tcPr>
            <w:tcW w:w="72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  <w:r w:rsidRPr="001313FA">
              <w:rPr>
                <w:szCs w:val="24"/>
              </w:rPr>
              <w:t>…</w:t>
            </w: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90" w:type="dxa"/>
          </w:tcPr>
          <w:p w:rsidR="0099716F" w:rsidRPr="001313FA" w:rsidRDefault="0099716F" w:rsidP="00594D35">
            <w:pPr>
              <w:pStyle w:val="af2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</w:tr>
    </w:tbl>
    <w:p w:rsidR="0099716F" w:rsidRPr="001313FA" w:rsidRDefault="0099716F" w:rsidP="00594D35">
      <w:pPr>
        <w:widowControl w:val="0"/>
        <w:spacing w:line="240" w:lineRule="auto"/>
        <w:rPr>
          <w:sz w:val="24"/>
          <w:szCs w:val="24"/>
        </w:rPr>
      </w:pPr>
    </w:p>
    <w:p w:rsidR="0099716F" w:rsidRPr="001313FA" w:rsidRDefault="0099716F" w:rsidP="00594D35">
      <w:pPr>
        <w:widowControl w:val="0"/>
        <w:spacing w:line="240" w:lineRule="auto"/>
        <w:rPr>
          <w:sz w:val="24"/>
          <w:szCs w:val="24"/>
        </w:rPr>
      </w:pPr>
      <w:r w:rsidRPr="001313FA">
        <w:rPr>
          <w:sz w:val="24"/>
          <w:szCs w:val="24"/>
        </w:rPr>
        <w:t>____________________________________</w:t>
      </w:r>
    </w:p>
    <w:p w:rsidR="0099716F" w:rsidRPr="001313FA" w:rsidRDefault="0099716F" w:rsidP="00594D35">
      <w:pPr>
        <w:widowControl w:val="0"/>
        <w:spacing w:line="240" w:lineRule="auto"/>
        <w:jc w:val="center"/>
        <w:rPr>
          <w:sz w:val="24"/>
          <w:szCs w:val="24"/>
          <w:vertAlign w:val="superscript"/>
        </w:rPr>
      </w:pPr>
      <w:r w:rsidRPr="001313FA">
        <w:rPr>
          <w:sz w:val="24"/>
          <w:szCs w:val="24"/>
          <w:vertAlign w:val="superscript"/>
        </w:rPr>
        <w:t>(подпись, М.П.)</w:t>
      </w:r>
    </w:p>
    <w:p w:rsidR="0099716F" w:rsidRPr="001313FA" w:rsidRDefault="0099716F" w:rsidP="00594D35">
      <w:pPr>
        <w:widowControl w:val="0"/>
        <w:spacing w:line="240" w:lineRule="auto"/>
        <w:rPr>
          <w:sz w:val="24"/>
          <w:szCs w:val="24"/>
        </w:rPr>
      </w:pPr>
      <w:r w:rsidRPr="001313FA">
        <w:rPr>
          <w:sz w:val="24"/>
          <w:szCs w:val="24"/>
        </w:rPr>
        <w:t>____________________________________</w:t>
      </w:r>
    </w:p>
    <w:p w:rsidR="0099716F" w:rsidRPr="001313FA" w:rsidRDefault="0099716F" w:rsidP="00594D35">
      <w:pPr>
        <w:widowControl w:val="0"/>
        <w:spacing w:line="240" w:lineRule="auto"/>
        <w:jc w:val="center"/>
        <w:rPr>
          <w:sz w:val="24"/>
          <w:szCs w:val="24"/>
          <w:vertAlign w:val="superscript"/>
        </w:rPr>
      </w:pPr>
      <w:r w:rsidRPr="001313F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99716F" w:rsidRPr="001313FA" w:rsidRDefault="0099716F" w:rsidP="00594D35">
      <w:pPr>
        <w:widowControl w:val="0"/>
        <w:spacing w:line="240" w:lineRule="auto"/>
        <w:rPr>
          <w:b/>
          <w:sz w:val="24"/>
          <w:szCs w:val="24"/>
        </w:rPr>
      </w:pPr>
    </w:p>
    <w:p w:rsidR="0099716F" w:rsidRPr="001313FA" w:rsidRDefault="0099716F" w:rsidP="00594D35">
      <w:pPr>
        <w:widowControl w:val="0"/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1313FA">
        <w:rPr>
          <w:b/>
          <w:color w:val="000000"/>
          <w:spacing w:val="36"/>
          <w:sz w:val="24"/>
          <w:szCs w:val="24"/>
        </w:rPr>
        <w:t>конец формы</w:t>
      </w:r>
    </w:p>
    <w:p w:rsidR="0099716F" w:rsidRPr="001313FA" w:rsidRDefault="0099716F" w:rsidP="00594D35">
      <w:pPr>
        <w:widowControl w:val="0"/>
        <w:spacing w:line="240" w:lineRule="auto"/>
        <w:rPr>
          <w:b/>
          <w:sz w:val="24"/>
          <w:szCs w:val="24"/>
        </w:rPr>
      </w:pPr>
    </w:p>
    <w:p w:rsidR="0099716F" w:rsidRPr="001313FA" w:rsidRDefault="0099716F" w:rsidP="00112954">
      <w:pPr>
        <w:pStyle w:val="a6"/>
      </w:pPr>
      <w:bookmarkStart w:id="216" w:name="_Toc98254041"/>
      <w:r w:rsidRPr="001313FA">
        <w:t>Инструкции по заполнению</w:t>
      </w:r>
      <w:bookmarkEnd w:id="216"/>
    </w:p>
    <w:p w:rsidR="0099716F" w:rsidRPr="001313FA" w:rsidRDefault="0099716F" w:rsidP="00233BA6">
      <w:pPr>
        <w:pStyle w:val="a0"/>
        <w:widowControl w:val="0"/>
        <w:numPr>
          <w:ilvl w:val="3"/>
          <w:numId w:val="28"/>
        </w:numPr>
        <w:spacing w:line="240" w:lineRule="auto"/>
        <w:ind w:left="426" w:hanging="442"/>
        <w:rPr>
          <w:sz w:val="24"/>
          <w:szCs w:val="24"/>
        </w:rPr>
      </w:pPr>
      <w:r w:rsidRPr="001313FA">
        <w:rPr>
          <w:sz w:val="24"/>
          <w:szCs w:val="24"/>
        </w:rPr>
        <w:t xml:space="preserve">Участник указывает дату и номер Предложения в соответствии с (подраздел </w:t>
      </w:r>
      <w:fldSimple w:instr=" REF _Ref55336310 \r \h  \* MERGEFORMAT ">
        <w:r w:rsidR="00556A72" w:rsidRPr="00556A72">
          <w:rPr>
            <w:sz w:val="24"/>
            <w:szCs w:val="24"/>
          </w:rPr>
          <w:t>4.1</w:t>
        </w:r>
      </w:fldSimple>
      <w:r w:rsidRPr="001313FA">
        <w:rPr>
          <w:sz w:val="24"/>
          <w:szCs w:val="24"/>
        </w:rPr>
        <w:t>).</w:t>
      </w:r>
    </w:p>
    <w:p w:rsidR="0099716F" w:rsidRPr="001313FA" w:rsidRDefault="006A462B" w:rsidP="006A462B">
      <w:pPr>
        <w:pStyle w:val="a0"/>
        <w:widowControl w:val="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4.5.2.2 </w:t>
      </w:r>
      <w:r w:rsidR="0099716F" w:rsidRPr="001313FA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99716F" w:rsidRPr="001313FA" w:rsidRDefault="006A462B" w:rsidP="006A462B">
      <w:pPr>
        <w:pStyle w:val="a0"/>
        <w:widowControl w:val="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4.5.2.3</w:t>
      </w:r>
      <w:r w:rsidR="0099716F" w:rsidRPr="001313FA">
        <w:rPr>
          <w:sz w:val="24"/>
          <w:szCs w:val="24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</w:t>
      </w:r>
      <w:r w:rsidR="0099716F" w:rsidRPr="001313FA">
        <w:rPr>
          <w:sz w:val="24"/>
          <w:szCs w:val="24"/>
        </w:rPr>
        <w:t>с</w:t>
      </w:r>
      <w:r w:rsidR="0099716F" w:rsidRPr="001313FA">
        <w:rPr>
          <w:sz w:val="24"/>
          <w:szCs w:val="24"/>
        </w:rPr>
        <w:t>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594D35" w:rsidRDefault="00594D35" w:rsidP="0099716F">
      <w:pPr>
        <w:tabs>
          <w:tab w:val="left" w:pos="1134"/>
        </w:tabs>
        <w:spacing w:line="240" w:lineRule="auto"/>
        <w:rPr>
          <w:sz w:val="24"/>
          <w:szCs w:val="24"/>
        </w:rPr>
        <w:sectPr w:rsidR="00594D35" w:rsidSect="0059038B">
          <w:footnotePr>
            <w:numFmt w:val="chicago"/>
          </w:footnotePr>
          <w:pgSz w:w="11906" w:h="16838" w:code="9"/>
          <w:pgMar w:top="1440" w:right="1080" w:bottom="1440" w:left="1080" w:header="680" w:footer="737" w:gutter="0"/>
          <w:cols w:space="708"/>
          <w:docGrid w:linePitch="381"/>
        </w:sectPr>
      </w:pPr>
    </w:p>
    <w:p w:rsidR="0099716F" w:rsidRPr="00112954" w:rsidRDefault="0099716F" w:rsidP="00112954">
      <w:pPr>
        <w:pStyle w:val="10"/>
      </w:pPr>
      <w:bookmarkStart w:id="217" w:name="_Ref55336398"/>
      <w:bookmarkStart w:id="218" w:name="_Toc57314678"/>
      <w:bookmarkStart w:id="219" w:name="_Toc69728992"/>
      <w:bookmarkStart w:id="220" w:name="_Toc98254042"/>
      <w:bookmarkStart w:id="221" w:name="_Toc339360158"/>
      <w:bookmarkStart w:id="222" w:name="_Toc351726275"/>
      <w:r w:rsidRPr="00112954">
        <w:lastRenderedPageBreak/>
        <w:t>Справка о кадровых ресурсах (форма 6)</w:t>
      </w:r>
      <w:bookmarkEnd w:id="217"/>
      <w:bookmarkEnd w:id="218"/>
      <w:bookmarkEnd w:id="219"/>
      <w:bookmarkEnd w:id="220"/>
      <w:bookmarkEnd w:id="221"/>
      <w:bookmarkEnd w:id="222"/>
    </w:p>
    <w:p w:rsidR="0099716F" w:rsidRPr="001313FA" w:rsidRDefault="0099716F" w:rsidP="00112954">
      <w:pPr>
        <w:pStyle w:val="a6"/>
      </w:pPr>
      <w:bookmarkStart w:id="223" w:name="_Toc98254043"/>
      <w:r w:rsidRPr="001313FA">
        <w:t>Форма Справки о кадровых ресурсах</w:t>
      </w:r>
      <w:bookmarkEnd w:id="223"/>
    </w:p>
    <w:p w:rsidR="0099716F" w:rsidRPr="001313FA" w:rsidRDefault="0099716F" w:rsidP="0099716F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1313FA">
        <w:rPr>
          <w:b/>
          <w:color w:val="000000"/>
          <w:spacing w:val="36"/>
          <w:sz w:val="24"/>
          <w:szCs w:val="24"/>
        </w:rPr>
        <w:t>начало формы</w:t>
      </w:r>
    </w:p>
    <w:p w:rsidR="0099716F" w:rsidRPr="001313FA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</w:p>
    <w:p w:rsidR="0099716F" w:rsidRPr="001313FA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  <w:r w:rsidRPr="001313FA">
        <w:rPr>
          <w:sz w:val="24"/>
          <w:szCs w:val="24"/>
        </w:rPr>
        <w:t xml:space="preserve">Приложение </w:t>
      </w:r>
      <w:r w:rsidR="00B2151B">
        <w:rPr>
          <w:sz w:val="24"/>
          <w:szCs w:val="24"/>
        </w:rPr>
        <w:t>5</w:t>
      </w:r>
      <w:r w:rsidRPr="001313FA">
        <w:rPr>
          <w:sz w:val="24"/>
          <w:szCs w:val="24"/>
        </w:rPr>
        <w:t xml:space="preserve"> к письму</w:t>
      </w:r>
      <w:r w:rsidRPr="001313FA">
        <w:rPr>
          <w:sz w:val="24"/>
          <w:szCs w:val="24"/>
        </w:rPr>
        <w:br/>
        <w:t>от «____»_____________ г. №__________</w:t>
      </w:r>
    </w:p>
    <w:p w:rsidR="0099716F" w:rsidRPr="001313FA" w:rsidRDefault="0099716F" w:rsidP="0099716F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1313FA">
        <w:rPr>
          <w:b/>
          <w:sz w:val="24"/>
          <w:szCs w:val="24"/>
        </w:rPr>
        <w:t>Справка о кадровых ресурсах</w:t>
      </w:r>
    </w:p>
    <w:p w:rsidR="0099716F" w:rsidRPr="001313FA" w:rsidRDefault="0099716F" w:rsidP="0099716F">
      <w:pPr>
        <w:spacing w:line="240" w:lineRule="auto"/>
        <w:ind w:firstLine="0"/>
        <w:rPr>
          <w:color w:val="000000"/>
          <w:sz w:val="24"/>
          <w:szCs w:val="24"/>
        </w:rPr>
      </w:pPr>
      <w:r w:rsidRPr="001313FA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99716F" w:rsidRPr="001313FA" w:rsidRDefault="0099716F" w:rsidP="0099716F">
      <w:pPr>
        <w:keepNext/>
        <w:suppressAutoHyphens/>
        <w:spacing w:line="240" w:lineRule="auto"/>
        <w:ind w:firstLine="0"/>
        <w:jc w:val="left"/>
        <w:rPr>
          <w:sz w:val="24"/>
          <w:szCs w:val="24"/>
        </w:rPr>
      </w:pPr>
      <w:r w:rsidRPr="001313FA">
        <w:rPr>
          <w:b/>
          <w:sz w:val="24"/>
          <w:szCs w:val="24"/>
        </w:rPr>
        <w:t xml:space="preserve">Таблица-1. </w:t>
      </w:r>
      <w:r>
        <w:rPr>
          <w:b/>
          <w:sz w:val="24"/>
          <w:szCs w:val="24"/>
        </w:rPr>
        <w:t>К</w:t>
      </w:r>
      <w:r w:rsidRPr="001313FA">
        <w:rPr>
          <w:b/>
          <w:sz w:val="24"/>
          <w:szCs w:val="24"/>
        </w:rPr>
        <w:t>адровые ресурсы</w:t>
      </w:r>
      <w:r>
        <w:rPr>
          <w:b/>
          <w:sz w:val="24"/>
          <w:szCs w:val="24"/>
        </w:rPr>
        <w:t xml:space="preserve"> для выполнения указанных работ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99716F" w:rsidRPr="00544A13" w:rsidTr="00C16829">
        <w:trPr>
          <w:trHeight w:val="551"/>
        </w:trPr>
        <w:tc>
          <w:tcPr>
            <w:tcW w:w="695" w:type="dxa"/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szCs w:val="22"/>
              </w:rPr>
            </w:pPr>
            <w:r w:rsidRPr="00544A13">
              <w:rPr>
                <w:szCs w:val="22"/>
              </w:rPr>
              <w:t>№</w:t>
            </w:r>
            <w:r w:rsidRPr="00544A13">
              <w:rPr>
                <w:szCs w:val="22"/>
              </w:rPr>
              <w:br/>
              <w:t>п/п</w:t>
            </w: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szCs w:val="22"/>
              </w:rPr>
            </w:pPr>
            <w:r w:rsidRPr="00544A13">
              <w:rPr>
                <w:szCs w:val="22"/>
              </w:rPr>
              <w:t>Фамилия, имя, отч</w:t>
            </w:r>
            <w:r w:rsidRPr="00544A13">
              <w:rPr>
                <w:szCs w:val="22"/>
              </w:rPr>
              <w:t>е</w:t>
            </w:r>
            <w:r w:rsidRPr="00544A13">
              <w:rPr>
                <w:szCs w:val="22"/>
              </w:rPr>
              <w:t>ство специалиста</w:t>
            </w: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szCs w:val="22"/>
              </w:rPr>
            </w:pPr>
            <w:r w:rsidRPr="00544A13">
              <w:rPr>
                <w:szCs w:val="22"/>
              </w:rPr>
              <w:t>Образование (какое учебное заведение око</w:t>
            </w:r>
            <w:r w:rsidRPr="00544A13">
              <w:rPr>
                <w:szCs w:val="22"/>
              </w:rPr>
              <w:t>н</w:t>
            </w:r>
            <w:r w:rsidRPr="00544A13">
              <w:rPr>
                <w:szCs w:val="22"/>
              </w:rPr>
              <w:t>чил, год окончания, п</w:t>
            </w:r>
            <w:r w:rsidRPr="00544A13">
              <w:rPr>
                <w:szCs w:val="22"/>
              </w:rPr>
              <w:t>о</w:t>
            </w:r>
            <w:r w:rsidRPr="00544A13">
              <w:rPr>
                <w:szCs w:val="22"/>
              </w:rPr>
              <w:t>лученная специал</w:t>
            </w:r>
            <w:r w:rsidRPr="00544A13">
              <w:rPr>
                <w:szCs w:val="22"/>
              </w:rPr>
              <w:t>ь</w:t>
            </w:r>
            <w:r w:rsidRPr="00544A13">
              <w:rPr>
                <w:szCs w:val="22"/>
              </w:rPr>
              <w:t>ность), группы допуска, сертификаты, лицензии и пр.</w:t>
            </w: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szCs w:val="22"/>
              </w:rPr>
            </w:pPr>
            <w:r w:rsidRPr="00544A13">
              <w:rPr>
                <w:szCs w:val="22"/>
              </w:rPr>
              <w:t>Должность</w:t>
            </w: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szCs w:val="22"/>
              </w:rPr>
            </w:pPr>
            <w:r w:rsidRPr="00544A13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99716F" w:rsidRPr="00544A13" w:rsidTr="00C16829">
        <w:trPr>
          <w:cantSplit/>
        </w:trPr>
        <w:tc>
          <w:tcPr>
            <w:tcW w:w="10246" w:type="dxa"/>
            <w:gridSpan w:val="5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7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7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7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C168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0246" w:type="dxa"/>
            <w:gridSpan w:val="5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8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8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8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C168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99716F" w:rsidRPr="00544A13" w:rsidTr="00C16829">
        <w:trPr>
          <w:cantSplit/>
        </w:trPr>
        <w:tc>
          <w:tcPr>
            <w:tcW w:w="10246" w:type="dxa"/>
            <w:gridSpan w:val="5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9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9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6434E8">
            <w:pPr>
              <w:numPr>
                <w:ilvl w:val="0"/>
                <w:numId w:val="19"/>
              </w:num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695" w:type="dxa"/>
          </w:tcPr>
          <w:p w:rsidR="0099716F" w:rsidRPr="00544A13" w:rsidRDefault="0099716F" w:rsidP="00C168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A1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</w:tbl>
    <w:p w:rsidR="0099716F" w:rsidRPr="00544A13" w:rsidRDefault="0099716F" w:rsidP="0099716F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  <w:r w:rsidRPr="00544A13">
        <w:rPr>
          <w:b/>
          <w:sz w:val="22"/>
          <w:szCs w:val="22"/>
        </w:rPr>
        <w:t xml:space="preserve">Таблица-2. </w:t>
      </w:r>
      <w:r>
        <w:rPr>
          <w:b/>
          <w:sz w:val="22"/>
          <w:szCs w:val="22"/>
        </w:rPr>
        <w:t>Общая штатная численность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3"/>
        <w:gridCol w:w="4941"/>
      </w:tblGrid>
      <w:tr w:rsidR="0099716F" w:rsidRPr="00544A13" w:rsidTr="00C168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color w:val="000000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1"/>
              <w:spacing w:before="0" w:after="0"/>
              <w:ind w:left="0" w:right="0"/>
              <w:rPr>
                <w:color w:val="000000"/>
                <w:szCs w:val="22"/>
              </w:rPr>
            </w:pPr>
            <w:r w:rsidRPr="00544A13">
              <w:rPr>
                <w:color w:val="000000"/>
                <w:szCs w:val="22"/>
              </w:rPr>
              <w:t>Штатная численность, чел.</w:t>
            </w:r>
          </w:p>
        </w:tc>
      </w:tr>
      <w:tr w:rsidR="0099716F" w:rsidRPr="00544A13" w:rsidTr="00C168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544A13">
              <w:rPr>
                <w:color w:val="000000"/>
                <w:sz w:val="22"/>
                <w:szCs w:val="22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544A13">
              <w:rPr>
                <w:color w:val="000000"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99716F" w:rsidRPr="00544A13" w:rsidTr="00C168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544A13">
              <w:rPr>
                <w:color w:val="000000"/>
                <w:sz w:val="22"/>
                <w:szCs w:val="22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544A13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99716F" w:rsidRPr="001313FA" w:rsidRDefault="0099716F" w:rsidP="0099716F">
      <w:pPr>
        <w:spacing w:line="240" w:lineRule="auto"/>
        <w:rPr>
          <w:sz w:val="24"/>
          <w:szCs w:val="24"/>
        </w:rPr>
      </w:pPr>
      <w:r w:rsidRPr="001313FA">
        <w:rPr>
          <w:sz w:val="24"/>
          <w:szCs w:val="24"/>
        </w:rPr>
        <w:t>____________________________________</w:t>
      </w:r>
    </w:p>
    <w:p w:rsidR="0099716F" w:rsidRPr="001313FA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1313FA">
        <w:rPr>
          <w:sz w:val="24"/>
          <w:szCs w:val="24"/>
          <w:vertAlign w:val="superscript"/>
        </w:rPr>
        <w:t>(подпись, М.П.)</w:t>
      </w:r>
    </w:p>
    <w:p w:rsidR="0099716F" w:rsidRPr="001313FA" w:rsidRDefault="0099716F" w:rsidP="0099716F">
      <w:pPr>
        <w:spacing w:line="240" w:lineRule="auto"/>
        <w:rPr>
          <w:sz w:val="24"/>
          <w:szCs w:val="24"/>
        </w:rPr>
      </w:pPr>
      <w:r w:rsidRPr="001313FA">
        <w:rPr>
          <w:sz w:val="24"/>
          <w:szCs w:val="24"/>
        </w:rPr>
        <w:t>____________________________________</w:t>
      </w:r>
    </w:p>
    <w:p w:rsidR="0099716F" w:rsidRPr="001313FA" w:rsidRDefault="0099716F" w:rsidP="0099716F">
      <w:pPr>
        <w:spacing w:line="240" w:lineRule="auto"/>
        <w:jc w:val="center"/>
        <w:rPr>
          <w:sz w:val="24"/>
          <w:szCs w:val="24"/>
          <w:vertAlign w:val="superscript"/>
        </w:rPr>
      </w:pPr>
      <w:r w:rsidRPr="001313FA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99716F" w:rsidRPr="001313FA" w:rsidRDefault="0099716F" w:rsidP="0099716F">
      <w:pPr>
        <w:keepNext/>
        <w:spacing w:line="240" w:lineRule="auto"/>
        <w:rPr>
          <w:b/>
          <w:sz w:val="24"/>
          <w:szCs w:val="24"/>
        </w:rPr>
      </w:pPr>
    </w:p>
    <w:p w:rsidR="0099716F" w:rsidRPr="00C15438" w:rsidRDefault="0099716F" w:rsidP="0099716F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1313FA">
        <w:rPr>
          <w:b/>
          <w:color w:val="000000"/>
          <w:spacing w:val="36"/>
          <w:sz w:val="24"/>
          <w:szCs w:val="24"/>
        </w:rPr>
        <w:t>конец формы</w:t>
      </w:r>
    </w:p>
    <w:p w:rsidR="00112954" w:rsidRDefault="00112954" w:rsidP="00112954">
      <w:pPr>
        <w:pStyle w:val="a6"/>
        <w:sectPr w:rsidR="00112954" w:rsidSect="0059038B">
          <w:footnotePr>
            <w:numFmt w:val="chicago"/>
          </w:footnotePr>
          <w:pgSz w:w="11906" w:h="16838" w:code="9"/>
          <w:pgMar w:top="1440" w:right="1080" w:bottom="1440" w:left="1080" w:header="680" w:footer="737" w:gutter="0"/>
          <w:cols w:space="708"/>
          <w:docGrid w:linePitch="381"/>
        </w:sectPr>
      </w:pPr>
      <w:bookmarkStart w:id="224" w:name="_Toc98254044"/>
    </w:p>
    <w:p w:rsidR="0099716F" w:rsidRPr="001313FA" w:rsidRDefault="0099716F" w:rsidP="00112954">
      <w:pPr>
        <w:pStyle w:val="a6"/>
      </w:pPr>
      <w:r w:rsidRPr="001313FA">
        <w:lastRenderedPageBreak/>
        <w:t>Инструкции по заполнению</w:t>
      </w:r>
      <w:bookmarkEnd w:id="224"/>
    </w:p>
    <w:p w:rsidR="006A462B" w:rsidRDefault="006A462B" w:rsidP="006A462B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716F" w:rsidRPr="001313FA">
        <w:rPr>
          <w:sz w:val="24"/>
          <w:szCs w:val="24"/>
        </w:rPr>
        <w:t xml:space="preserve">Участник указывает дату и номер Предложения в соответствии с письмом (подраздел </w:t>
      </w:r>
      <w:fldSimple w:instr=" REF _Ref55336310 \r \h  \* MERGEFORMAT ">
        <w:r w:rsidR="00556A72" w:rsidRPr="00556A72">
          <w:rPr>
            <w:sz w:val="24"/>
            <w:szCs w:val="24"/>
          </w:rPr>
          <w:t>4.1</w:t>
        </w:r>
      </w:fldSimple>
      <w:r w:rsidR="0099716F" w:rsidRPr="001313FA">
        <w:rPr>
          <w:sz w:val="24"/>
          <w:szCs w:val="24"/>
        </w:rPr>
        <w:t>).</w:t>
      </w:r>
    </w:p>
    <w:p w:rsidR="006A462B" w:rsidRDefault="006A462B" w:rsidP="006A462B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99716F" w:rsidRPr="006A462B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  <w:r w:rsidR="007E5F36">
        <w:rPr>
          <w:sz w:val="24"/>
          <w:szCs w:val="24"/>
        </w:rPr>
        <w:t xml:space="preserve"> </w:t>
      </w:r>
      <w:r w:rsidR="0099716F" w:rsidRPr="006A462B">
        <w:rPr>
          <w:sz w:val="24"/>
          <w:szCs w:val="24"/>
        </w:rPr>
        <w:t>В таблице-1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6A462B" w:rsidRDefault="006A462B" w:rsidP="006A462B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99716F" w:rsidRPr="006A462B">
        <w:rPr>
          <w:sz w:val="24"/>
          <w:szCs w:val="24"/>
        </w:rPr>
        <w:t>В таблице-2 данной справки указывается, в общем, штатная численность всех специ</w:t>
      </w:r>
      <w:r w:rsidR="0099716F" w:rsidRPr="006A462B">
        <w:rPr>
          <w:sz w:val="24"/>
          <w:szCs w:val="24"/>
        </w:rPr>
        <w:t>а</w:t>
      </w:r>
      <w:r w:rsidR="0099716F" w:rsidRPr="006A462B">
        <w:rPr>
          <w:sz w:val="24"/>
          <w:szCs w:val="24"/>
        </w:rPr>
        <w:t>листов, находящихся в штате Участника.</w:t>
      </w:r>
    </w:p>
    <w:p w:rsidR="0099716F" w:rsidRPr="006A462B" w:rsidRDefault="006A462B" w:rsidP="006A462B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99716F" w:rsidRPr="006A462B">
        <w:rPr>
          <w:sz w:val="24"/>
          <w:szCs w:val="24"/>
        </w:rPr>
        <w:t>По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DF183B" w:rsidRDefault="0099716F" w:rsidP="00DF183B">
      <w:pPr>
        <w:pStyle w:val="10"/>
        <w:rPr>
          <w:sz w:val="22"/>
        </w:rPr>
      </w:pPr>
      <w:bookmarkStart w:id="225" w:name="_Toc339360159"/>
      <w:bookmarkStart w:id="226" w:name="_Toc351726276"/>
      <w:r w:rsidRPr="00DA3E50">
        <w:lastRenderedPageBreak/>
        <w:t>Проект договора (форма 7)</w:t>
      </w:r>
      <w:bookmarkEnd w:id="225"/>
      <w:bookmarkEnd w:id="226"/>
    </w:p>
    <w:p w:rsidR="00DF183B" w:rsidRPr="00DF183B" w:rsidRDefault="00DF183B" w:rsidP="00DF183B">
      <w:pPr>
        <w:pStyle w:val="10"/>
        <w:numPr>
          <w:ilvl w:val="0"/>
          <w:numId w:val="0"/>
        </w:numPr>
        <w:rPr>
          <w:sz w:val="22"/>
        </w:rPr>
      </w:pPr>
    </w:p>
    <w:p w:rsidR="0040450B" w:rsidRDefault="00CE6BE4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15"/>
          <w:sz w:val="24"/>
          <w:szCs w:val="24"/>
        </w:rPr>
        <w:t>Лот №1 с</w:t>
      </w:r>
      <w:r w:rsidR="00DF183B">
        <w:rPr>
          <w:bCs/>
          <w:color w:val="000000"/>
          <w:spacing w:val="-15"/>
          <w:sz w:val="24"/>
          <w:szCs w:val="24"/>
        </w:rPr>
        <w:t xml:space="preserve">огласно </w:t>
      </w:r>
      <w:r w:rsidR="00DF183B" w:rsidRPr="00DF183B">
        <w:rPr>
          <w:bCs/>
          <w:color w:val="000000"/>
          <w:spacing w:val="-15"/>
          <w:sz w:val="24"/>
          <w:szCs w:val="24"/>
        </w:rPr>
        <w:t>Приложени</w:t>
      </w:r>
      <w:r w:rsidR="00DF183B">
        <w:rPr>
          <w:bCs/>
          <w:color w:val="000000"/>
          <w:spacing w:val="-15"/>
          <w:sz w:val="24"/>
          <w:szCs w:val="24"/>
        </w:rPr>
        <w:t>я</w:t>
      </w:r>
      <w:r w:rsidR="00F6151C">
        <w:rPr>
          <w:bCs/>
          <w:color w:val="000000"/>
          <w:spacing w:val="-15"/>
          <w:sz w:val="24"/>
          <w:szCs w:val="24"/>
        </w:rPr>
        <w:t xml:space="preserve"> </w:t>
      </w:r>
      <w:r w:rsidR="0011790B">
        <w:rPr>
          <w:bCs/>
          <w:color w:val="000000"/>
          <w:spacing w:val="-15"/>
          <w:sz w:val="24"/>
          <w:szCs w:val="24"/>
        </w:rPr>
        <w:t>3</w:t>
      </w:r>
      <w:r w:rsidR="00466967">
        <w:rPr>
          <w:bCs/>
          <w:color w:val="000000"/>
          <w:spacing w:val="-15"/>
          <w:sz w:val="24"/>
          <w:szCs w:val="24"/>
        </w:rPr>
        <w:t>.</w:t>
      </w:r>
    </w:p>
    <w:p w:rsidR="00CE6BE4" w:rsidRDefault="00CE6BE4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15"/>
          <w:sz w:val="24"/>
          <w:szCs w:val="24"/>
        </w:rPr>
        <w:t>Лот №2 согласно Приложения 4.</w:t>
      </w:r>
    </w:p>
    <w:p w:rsidR="00CE6BE4" w:rsidRDefault="00CE6BE4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15"/>
          <w:sz w:val="24"/>
          <w:szCs w:val="24"/>
        </w:rPr>
        <w:t>Лот №3 согласно Приложения 5.</w:t>
      </w:r>
    </w:p>
    <w:p w:rsidR="00CE6BE4" w:rsidRDefault="00CE6BE4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15"/>
          <w:sz w:val="24"/>
          <w:szCs w:val="24"/>
        </w:rPr>
        <w:t>Лот №4 согласно Приложения 6.</w:t>
      </w: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Default="00DF183B" w:rsidP="00DF183B">
      <w:pPr>
        <w:shd w:val="clear" w:color="auto" w:fill="FFFFFF"/>
        <w:jc w:val="left"/>
        <w:rPr>
          <w:bCs/>
          <w:color w:val="000000"/>
          <w:spacing w:val="-15"/>
          <w:sz w:val="24"/>
          <w:szCs w:val="24"/>
        </w:rPr>
      </w:pPr>
    </w:p>
    <w:p w:rsidR="00DF183B" w:rsidRPr="00DF183B" w:rsidRDefault="00DF183B" w:rsidP="00CE6BE4">
      <w:pPr>
        <w:shd w:val="clear" w:color="auto" w:fill="FFFFFF"/>
        <w:ind w:firstLine="0"/>
        <w:jc w:val="left"/>
        <w:rPr>
          <w:bCs/>
          <w:color w:val="000000"/>
          <w:spacing w:val="-15"/>
          <w:sz w:val="24"/>
          <w:szCs w:val="24"/>
        </w:rPr>
      </w:pPr>
    </w:p>
    <w:p w:rsidR="0099716F" w:rsidRPr="00601E87" w:rsidRDefault="0099716F" w:rsidP="00112954">
      <w:pPr>
        <w:pStyle w:val="10"/>
      </w:pPr>
      <w:bookmarkStart w:id="227" w:name="_Toc339360161"/>
      <w:bookmarkStart w:id="228" w:name="_Toc351726277"/>
      <w:r w:rsidRPr="00601E87">
        <w:lastRenderedPageBreak/>
        <w:t>Протокол разногласий к договору (форма 9)</w:t>
      </w:r>
      <w:bookmarkEnd w:id="227"/>
      <w:bookmarkEnd w:id="228"/>
    </w:p>
    <w:p w:rsidR="0099716F" w:rsidRPr="00601E87" w:rsidRDefault="0099716F" w:rsidP="0099716F">
      <w:pPr>
        <w:pStyle w:val="affc"/>
        <w:spacing w:line="240" w:lineRule="auto"/>
        <w:ind w:left="0"/>
        <w:rPr>
          <w:color w:val="000000"/>
          <w:sz w:val="24"/>
        </w:rPr>
      </w:pPr>
    </w:p>
    <w:p w:rsidR="0099716F" w:rsidRPr="00601E87" w:rsidRDefault="0099716F" w:rsidP="0099716F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4.9.1. </w:t>
      </w:r>
      <w:r w:rsidRPr="00601E87">
        <w:rPr>
          <w:sz w:val="24"/>
          <w:szCs w:val="24"/>
        </w:rPr>
        <w:t>Приложение к письму</w:t>
      </w:r>
      <w:r w:rsidRPr="00601E87">
        <w:rPr>
          <w:sz w:val="24"/>
          <w:szCs w:val="24"/>
        </w:rPr>
        <w:br/>
        <w:t>от «____»_____________ г. №__________</w:t>
      </w:r>
    </w:p>
    <w:p w:rsidR="0099716F" w:rsidRPr="00601E87" w:rsidRDefault="0099716F" w:rsidP="0099716F">
      <w:pPr>
        <w:spacing w:line="240" w:lineRule="auto"/>
        <w:rPr>
          <w:sz w:val="24"/>
          <w:szCs w:val="24"/>
        </w:rPr>
      </w:pPr>
    </w:p>
    <w:p w:rsidR="0099716F" w:rsidRPr="00601E87" w:rsidRDefault="0099716F" w:rsidP="0099716F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01E87">
        <w:rPr>
          <w:b/>
          <w:sz w:val="24"/>
          <w:szCs w:val="24"/>
        </w:rPr>
        <w:t>Протокол разногласий к проекту Договора</w:t>
      </w:r>
    </w:p>
    <w:p w:rsidR="0099716F" w:rsidRPr="00601E87" w:rsidRDefault="0099716F" w:rsidP="0099716F">
      <w:pPr>
        <w:spacing w:line="240" w:lineRule="auto"/>
        <w:rPr>
          <w:sz w:val="24"/>
          <w:szCs w:val="24"/>
        </w:rPr>
      </w:pPr>
    </w:p>
    <w:p w:rsidR="0099716F" w:rsidRPr="00601E87" w:rsidRDefault="0099716F" w:rsidP="0099716F">
      <w:pPr>
        <w:spacing w:line="240" w:lineRule="auto"/>
        <w:ind w:firstLine="0"/>
        <w:rPr>
          <w:color w:val="000000"/>
          <w:sz w:val="24"/>
          <w:szCs w:val="24"/>
        </w:rPr>
      </w:pPr>
      <w:r w:rsidRPr="00601E87">
        <w:rPr>
          <w:color w:val="000000"/>
          <w:sz w:val="24"/>
          <w:szCs w:val="24"/>
        </w:rPr>
        <w:t>Наименование и адрес Участника: __________________________________________</w:t>
      </w:r>
    </w:p>
    <w:p w:rsidR="0099716F" w:rsidRPr="00601E87" w:rsidRDefault="0099716F" w:rsidP="0099716F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601E87">
        <w:rPr>
          <w:b/>
          <w:bCs/>
          <w:color w:val="000000"/>
          <w:sz w:val="24"/>
          <w:szCs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290"/>
        <w:gridCol w:w="2357"/>
        <w:gridCol w:w="2343"/>
        <w:gridCol w:w="2336"/>
      </w:tblGrid>
      <w:tr w:rsidR="0099716F" w:rsidRPr="00601E87" w:rsidTr="00782E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Исходные формул</w:t>
            </w:r>
            <w:r w:rsidRPr="00601E87">
              <w:rPr>
                <w:sz w:val="24"/>
                <w:szCs w:val="24"/>
              </w:rPr>
              <w:t>и</w:t>
            </w:r>
            <w:r w:rsidRPr="00601E87">
              <w:rPr>
                <w:sz w:val="24"/>
                <w:szCs w:val="24"/>
              </w:rPr>
              <w:t>ровки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Предложения Уч</w:t>
            </w:r>
            <w:r w:rsidRPr="00601E87">
              <w:rPr>
                <w:sz w:val="24"/>
                <w:szCs w:val="24"/>
              </w:rPr>
              <w:t>а</w:t>
            </w:r>
            <w:r w:rsidRPr="00601E87">
              <w:rPr>
                <w:sz w:val="24"/>
                <w:szCs w:val="24"/>
              </w:rPr>
              <w:t>стника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Примечания, обо</w:t>
            </w:r>
            <w:r w:rsidRPr="00601E87">
              <w:rPr>
                <w:sz w:val="24"/>
                <w:szCs w:val="24"/>
              </w:rPr>
              <w:t>с</w:t>
            </w:r>
            <w:r w:rsidRPr="00601E87">
              <w:rPr>
                <w:sz w:val="24"/>
                <w:szCs w:val="24"/>
              </w:rPr>
              <w:t>нование</w:t>
            </w:r>
          </w:p>
        </w:tc>
      </w:tr>
      <w:tr w:rsidR="00782EA4" w:rsidRPr="00601E87" w:rsidTr="00782E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4" w:rsidRPr="00601E87" w:rsidRDefault="00782EA4" w:rsidP="00C16829">
            <w:pPr>
              <w:numPr>
                <w:ilvl w:val="0"/>
                <w:numId w:val="10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4" w:rsidRPr="00601E87" w:rsidRDefault="00782EA4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  <w:r>
              <w:rPr>
                <w:szCs w:val="24"/>
              </w:rPr>
              <w:t>«С</w:t>
            </w:r>
            <w:r w:rsidRPr="00782EA4">
              <w:rPr>
                <w:szCs w:val="24"/>
              </w:rPr>
              <w:t>огласны со всеми требованиями и условиями закупочной документации, гарантируем заключить с заказчиком договор на условиях и по форме, предложенной в составе зак</w:t>
            </w:r>
            <w:r w:rsidRPr="00782EA4">
              <w:rPr>
                <w:szCs w:val="24"/>
              </w:rPr>
              <w:t>у</w:t>
            </w:r>
            <w:r w:rsidRPr="00782EA4">
              <w:rPr>
                <w:szCs w:val="24"/>
              </w:rPr>
              <w:t>почной документации</w:t>
            </w:r>
            <w:r>
              <w:rPr>
                <w:szCs w:val="24"/>
              </w:rPr>
              <w:t>»</w:t>
            </w:r>
          </w:p>
        </w:tc>
      </w:tr>
      <w:tr w:rsidR="0099716F" w:rsidRPr="00601E87" w:rsidTr="00782E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numPr>
                <w:ilvl w:val="0"/>
                <w:numId w:val="10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  <w:tr w:rsidR="0099716F" w:rsidRPr="00601E87" w:rsidTr="00782E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numPr>
                <w:ilvl w:val="0"/>
                <w:numId w:val="10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  <w:tr w:rsidR="0099716F" w:rsidRPr="00601E87" w:rsidTr="00782E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  <w:r w:rsidRPr="00601E87">
              <w:rPr>
                <w:color w:val="000000"/>
                <w:szCs w:val="24"/>
              </w:rPr>
              <w:t>…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</w:tbl>
    <w:p w:rsidR="0099716F" w:rsidRPr="00601E87" w:rsidRDefault="0099716F" w:rsidP="0099716F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601E87">
        <w:rPr>
          <w:b/>
          <w:bCs/>
          <w:color w:val="000000"/>
          <w:sz w:val="24"/>
          <w:szCs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290"/>
        <w:gridCol w:w="2357"/>
        <w:gridCol w:w="2343"/>
        <w:gridCol w:w="2336"/>
      </w:tblGrid>
      <w:tr w:rsidR="0099716F" w:rsidRPr="00601E87" w:rsidTr="00C168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Исходные формул</w:t>
            </w:r>
            <w:r w:rsidRPr="00601E87">
              <w:rPr>
                <w:sz w:val="24"/>
                <w:szCs w:val="24"/>
              </w:rPr>
              <w:t>и</w:t>
            </w:r>
            <w:r w:rsidRPr="00601E87">
              <w:rPr>
                <w:sz w:val="24"/>
                <w:szCs w:val="24"/>
              </w:rPr>
              <w:t>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Предложения Уч</w:t>
            </w:r>
            <w:r w:rsidRPr="00601E87">
              <w:rPr>
                <w:sz w:val="24"/>
                <w:szCs w:val="24"/>
              </w:rPr>
              <w:t>а</w:t>
            </w:r>
            <w:r w:rsidRPr="00601E87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1"/>
              <w:spacing w:before="0" w:after="0"/>
              <w:ind w:left="0" w:right="0"/>
              <w:rPr>
                <w:sz w:val="24"/>
                <w:szCs w:val="24"/>
              </w:rPr>
            </w:pPr>
            <w:r w:rsidRPr="00601E87">
              <w:rPr>
                <w:sz w:val="24"/>
                <w:szCs w:val="24"/>
              </w:rPr>
              <w:t>Примечания, обо</w:t>
            </w:r>
            <w:r w:rsidRPr="00601E87">
              <w:rPr>
                <w:sz w:val="24"/>
                <w:szCs w:val="24"/>
              </w:rPr>
              <w:t>с</w:t>
            </w:r>
            <w:r w:rsidRPr="00601E87">
              <w:rPr>
                <w:sz w:val="24"/>
                <w:szCs w:val="24"/>
              </w:rPr>
              <w:t>нование</w:t>
            </w:r>
          </w:p>
        </w:tc>
      </w:tr>
      <w:tr w:rsidR="0099716F" w:rsidRPr="00601E87" w:rsidTr="00C168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numPr>
                <w:ilvl w:val="0"/>
                <w:numId w:val="11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  <w:tr w:rsidR="0099716F" w:rsidRPr="00601E87" w:rsidTr="00C168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numPr>
                <w:ilvl w:val="0"/>
                <w:numId w:val="11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  <w:tr w:rsidR="0099716F" w:rsidRPr="00601E87" w:rsidTr="00C168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numPr>
                <w:ilvl w:val="0"/>
                <w:numId w:val="11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  <w:tr w:rsidR="0099716F" w:rsidRPr="00601E87" w:rsidTr="00C168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  <w:r w:rsidRPr="00601E87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F" w:rsidRPr="00601E87" w:rsidRDefault="0099716F" w:rsidP="00C16829">
            <w:pPr>
              <w:pStyle w:val="af2"/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</w:tbl>
    <w:p w:rsidR="0099716F" w:rsidRPr="00601E87" w:rsidRDefault="0099716F" w:rsidP="0099716F">
      <w:pPr>
        <w:spacing w:line="240" w:lineRule="auto"/>
        <w:rPr>
          <w:color w:val="000000"/>
          <w:sz w:val="24"/>
          <w:szCs w:val="24"/>
        </w:rPr>
      </w:pPr>
    </w:p>
    <w:p w:rsidR="0099716F" w:rsidRPr="00601E87" w:rsidRDefault="0099716F" w:rsidP="0099716F">
      <w:pPr>
        <w:spacing w:line="240" w:lineRule="auto"/>
        <w:rPr>
          <w:color w:val="000000"/>
          <w:sz w:val="24"/>
          <w:szCs w:val="24"/>
        </w:rPr>
      </w:pPr>
      <w:r w:rsidRPr="00601E87">
        <w:rPr>
          <w:color w:val="000000"/>
          <w:sz w:val="24"/>
          <w:szCs w:val="24"/>
        </w:rPr>
        <w:t>____________________________________</w:t>
      </w:r>
    </w:p>
    <w:p w:rsidR="0099716F" w:rsidRPr="00601E87" w:rsidRDefault="0099716F" w:rsidP="0099716F">
      <w:pPr>
        <w:spacing w:line="240" w:lineRule="auto"/>
        <w:jc w:val="center"/>
        <w:rPr>
          <w:color w:val="000000"/>
          <w:sz w:val="24"/>
          <w:szCs w:val="24"/>
          <w:vertAlign w:val="superscript"/>
        </w:rPr>
      </w:pPr>
      <w:r w:rsidRPr="00601E87">
        <w:rPr>
          <w:color w:val="000000"/>
          <w:sz w:val="24"/>
          <w:szCs w:val="24"/>
          <w:vertAlign w:val="superscript"/>
        </w:rPr>
        <w:t>(подпись, М.П.)</w:t>
      </w:r>
    </w:p>
    <w:p w:rsidR="0099716F" w:rsidRPr="00601E87" w:rsidRDefault="0099716F" w:rsidP="0099716F">
      <w:pPr>
        <w:spacing w:line="240" w:lineRule="auto"/>
        <w:rPr>
          <w:color w:val="000000"/>
          <w:sz w:val="24"/>
          <w:szCs w:val="24"/>
        </w:rPr>
      </w:pPr>
      <w:r w:rsidRPr="00601E87">
        <w:rPr>
          <w:color w:val="000000"/>
          <w:sz w:val="24"/>
          <w:szCs w:val="24"/>
        </w:rPr>
        <w:t>____________________________________</w:t>
      </w:r>
    </w:p>
    <w:p w:rsidR="0099716F" w:rsidRPr="004650D8" w:rsidRDefault="0099716F" w:rsidP="0099716F">
      <w:pPr>
        <w:spacing w:line="240" w:lineRule="auto"/>
        <w:jc w:val="center"/>
        <w:rPr>
          <w:color w:val="000000"/>
          <w:sz w:val="24"/>
          <w:szCs w:val="24"/>
          <w:vertAlign w:val="superscript"/>
        </w:rPr>
      </w:pPr>
      <w:r w:rsidRPr="00601E87">
        <w:rPr>
          <w:color w:val="000000"/>
          <w:sz w:val="24"/>
          <w:szCs w:val="24"/>
          <w:vertAlign w:val="superscript"/>
        </w:rPr>
        <w:t>(фамилия, имя, отчество подписавшего, должность)</w:t>
      </w:r>
    </w:p>
    <w:p w:rsidR="0099716F" w:rsidRDefault="0099716F" w:rsidP="0099716F">
      <w:pPr>
        <w:keepNext/>
        <w:spacing w:line="240" w:lineRule="auto"/>
        <w:rPr>
          <w:b/>
          <w:bCs/>
          <w:color w:val="000000"/>
          <w:sz w:val="24"/>
          <w:szCs w:val="24"/>
        </w:rPr>
      </w:pPr>
    </w:p>
    <w:p w:rsidR="0099716F" w:rsidRPr="004650D8" w:rsidRDefault="0099716F" w:rsidP="0099716F">
      <w:pPr>
        <w:keepNext/>
        <w:spacing w:line="240" w:lineRule="auto"/>
        <w:rPr>
          <w:b/>
          <w:bCs/>
          <w:color w:val="000000"/>
          <w:sz w:val="24"/>
          <w:szCs w:val="24"/>
        </w:rPr>
      </w:pPr>
    </w:p>
    <w:p w:rsidR="0099716F" w:rsidRDefault="0099716F" w:rsidP="0099716F">
      <w:pPr>
        <w:keepNext/>
        <w:spacing w:line="240" w:lineRule="auto"/>
        <w:rPr>
          <w:b/>
          <w:bCs/>
          <w:color w:val="000000"/>
          <w:sz w:val="24"/>
          <w:szCs w:val="24"/>
        </w:rPr>
      </w:pPr>
    </w:p>
    <w:p w:rsidR="0099716F" w:rsidRDefault="0099716F" w:rsidP="0099716F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99716F" w:rsidRPr="00C52E7F" w:rsidRDefault="0099716F" w:rsidP="0099716F">
      <w:pPr>
        <w:pStyle w:val="a4"/>
        <w:numPr>
          <w:ilvl w:val="0"/>
          <w:numId w:val="0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4.9.2. Инструкции по заполнению:</w:t>
      </w:r>
    </w:p>
    <w:p w:rsidR="0099716F" w:rsidRDefault="0099716F" w:rsidP="009971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Данная форма заполняется </w:t>
      </w:r>
      <w:r w:rsidR="00782EA4">
        <w:rPr>
          <w:sz w:val="24"/>
          <w:szCs w:val="24"/>
        </w:rPr>
        <w:t xml:space="preserve">как </w:t>
      </w:r>
      <w:r>
        <w:rPr>
          <w:sz w:val="24"/>
          <w:szCs w:val="24"/>
        </w:rPr>
        <w:t>в случае наличия у Участника требований или предлож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по изменению проекта Договора</w:t>
      </w:r>
      <w:r w:rsidR="00782EA4">
        <w:rPr>
          <w:sz w:val="24"/>
          <w:szCs w:val="24"/>
        </w:rPr>
        <w:t xml:space="preserve">,так и в </w:t>
      </w:r>
      <w:r>
        <w:rPr>
          <w:sz w:val="24"/>
          <w:szCs w:val="24"/>
        </w:rPr>
        <w:t>случае отсутствия таких требований или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жений</w:t>
      </w:r>
      <w:r w:rsidR="00782EA4">
        <w:rPr>
          <w:sz w:val="24"/>
          <w:szCs w:val="24"/>
        </w:rPr>
        <w:t xml:space="preserve">, при этом в протоколе разногласий к проекту договора указываются </w:t>
      </w:r>
      <w:r>
        <w:rPr>
          <w:sz w:val="24"/>
          <w:szCs w:val="24"/>
        </w:rPr>
        <w:t>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</w:t>
      </w:r>
      <w:r w:rsidR="00782EA4">
        <w:rPr>
          <w:sz w:val="24"/>
          <w:szCs w:val="24"/>
        </w:rPr>
        <w:t>:</w:t>
      </w:r>
      <w:r>
        <w:rPr>
          <w:sz w:val="24"/>
          <w:szCs w:val="24"/>
        </w:rPr>
        <w:t>«</w:t>
      </w:r>
      <w:r w:rsidR="00127374" w:rsidRPr="00782EA4">
        <w:rPr>
          <w:caps/>
          <w:sz w:val="24"/>
          <w:szCs w:val="24"/>
        </w:rPr>
        <w:t>Согласны со всеми требованиями и условиями закупочной док</w:t>
      </w:r>
      <w:r w:rsidR="00127374" w:rsidRPr="00782EA4">
        <w:rPr>
          <w:caps/>
          <w:sz w:val="24"/>
          <w:szCs w:val="24"/>
        </w:rPr>
        <w:t>у</w:t>
      </w:r>
      <w:r w:rsidR="00127374" w:rsidRPr="00782EA4">
        <w:rPr>
          <w:caps/>
          <w:sz w:val="24"/>
          <w:szCs w:val="24"/>
        </w:rPr>
        <w:t>ментации</w:t>
      </w:r>
      <w:r w:rsidR="00782EA4" w:rsidRPr="00782EA4">
        <w:rPr>
          <w:caps/>
          <w:sz w:val="24"/>
          <w:szCs w:val="24"/>
        </w:rPr>
        <w:t xml:space="preserve">, </w:t>
      </w:r>
      <w:r w:rsidR="00127374" w:rsidRPr="00782EA4">
        <w:rPr>
          <w:caps/>
          <w:sz w:val="24"/>
          <w:szCs w:val="24"/>
        </w:rPr>
        <w:t>гаранти</w:t>
      </w:r>
      <w:r w:rsidR="00782EA4" w:rsidRPr="00782EA4">
        <w:rPr>
          <w:caps/>
          <w:sz w:val="24"/>
          <w:szCs w:val="24"/>
        </w:rPr>
        <w:t>руем</w:t>
      </w:r>
      <w:r w:rsidR="00127374" w:rsidRPr="00782EA4">
        <w:rPr>
          <w:caps/>
          <w:sz w:val="24"/>
          <w:szCs w:val="24"/>
        </w:rPr>
        <w:t xml:space="preserve"> заключить с заказчиком договор на условиях и по форме, предложенной в составе закупочной документации</w:t>
      </w:r>
      <w:r>
        <w:rPr>
          <w:sz w:val="24"/>
          <w:szCs w:val="24"/>
        </w:rPr>
        <w:t xml:space="preserve">». </w:t>
      </w:r>
    </w:p>
    <w:p w:rsidR="0099716F" w:rsidRPr="00AE167A" w:rsidRDefault="0099716F" w:rsidP="0099716F">
      <w:pPr>
        <w:pStyle w:val="a0"/>
        <w:numPr>
          <w:ilvl w:val="0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9716F" w:rsidRPr="00446050" w:rsidRDefault="0099716F" w:rsidP="0099716F">
      <w:pPr>
        <w:tabs>
          <w:tab w:val="num" w:pos="993"/>
        </w:tabs>
        <w:spacing w:line="240" w:lineRule="auto"/>
        <w:ind w:firstLine="0"/>
        <w:rPr>
          <w:sz w:val="24"/>
          <w:szCs w:val="24"/>
        </w:rPr>
      </w:pPr>
    </w:p>
    <w:p w:rsidR="0099716F" w:rsidRPr="00B92DB2" w:rsidRDefault="0099716F" w:rsidP="00B92DB2">
      <w:pPr>
        <w:pStyle w:val="a0"/>
        <w:widowControl w:val="0"/>
        <w:numPr>
          <w:ilvl w:val="0"/>
          <w:numId w:val="0"/>
        </w:numPr>
        <w:tabs>
          <w:tab w:val="num" w:pos="1134"/>
        </w:tabs>
        <w:spacing w:line="240" w:lineRule="auto"/>
        <w:rPr>
          <w:sz w:val="20"/>
          <w:szCs w:val="20"/>
        </w:rPr>
      </w:pPr>
    </w:p>
    <w:sectPr w:rsidR="0099716F" w:rsidRPr="00B92DB2" w:rsidSect="00B92DB2">
      <w:footnotePr>
        <w:numFmt w:val="chicago"/>
      </w:footnotePr>
      <w:pgSz w:w="11906" w:h="16838" w:code="9"/>
      <w:pgMar w:top="1440" w:right="1080" w:bottom="1440" w:left="1080" w:header="680" w:footer="73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A6" w:rsidRDefault="00233BA6">
      <w:pPr>
        <w:spacing w:line="240" w:lineRule="auto"/>
      </w:pPr>
      <w:r>
        <w:separator/>
      </w:r>
    </w:p>
  </w:endnote>
  <w:endnote w:type="continuationSeparator" w:id="1">
    <w:p w:rsidR="00233BA6" w:rsidRDefault="00233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3E" w:rsidRDefault="00112E3E" w:rsidP="00F309E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2E3E" w:rsidRDefault="00112E3E" w:rsidP="00F309E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3E" w:rsidRDefault="00112E3E" w:rsidP="00F309E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54146">
      <w:rPr>
        <w:rStyle w:val="af0"/>
        <w:noProof/>
      </w:rPr>
      <w:t>1</w:t>
    </w:r>
    <w:r>
      <w:rPr>
        <w:rStyle w:val="af0"/>
      </w:rPr>
      <w:fldChar w:fldCharType="end"/>
    </w:r>
  </w:p>
  <w:p w:rsidR="00112E3E" w:rsidRDefault="00112E3E" w:rsidP="00F309E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A6" w:rsidRDefault="00233BA6">
      <w:pPr>
        <w:spacing w:line="240" w:lineRule="auto"/>
      </w:pPr>
      <w:r>
        <w:separator/>
      </w:r>
    </w:p>
  </w:footnote>
  <w:footnote w:type="continuationSeparator" w:id="1">
    <w:p w:rsidR="00233BA6" w:rsidRDefault="00233B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70"/>
      <w:gridCol w:w="7568"/>
    </w:tblGrid>
    <w:tr w:rsidR="00112E3E" w:rsidTr="004D2D6A">
      <w:trPr>
        <w:cantSplit/>
        <w:trHeight w:val="592"/>
      </w:trPr>
      <w:tc>
        <w:tcPr>
          <w:tcW w:w="2405" w:type="dxa"/>
          <w:vAlign w:val="center"/>
        </w:tcPr>
        <w:p w:rsidR="00112E3E" w:rsidRPr="00183A6C" w:rsidRDefault="00112E3E" w:rsidP="00BD40ED">
          <w:pPr>
            <w:pStyle w:val="ac"/>
            <w:pBdr>
              <w:bottom w:val="none" w:sz="0" w:space="0" w:color="auto"/>
            </w:pBdr>
            <w:rPr>
              <w:bCs/>
              <w:sz w:val="16"/>
              <w:szCs w:val="16"/>
            </w:rPr>
          </w:pPr>
          <w:r w:rsidRPr="00183A6C">
            <w:rPr>
              <w:bCs/>
              <w:sz w:val="16"/>
              <w:szCs w:val="16"/>
            </w:rPr>
            <w:t>О</w:t>
          </w:r>
          <w:r>
            <w:rPr>
              <w:bCs/>
              <w:sz w:val="16"/>
              <w:szCs w:val="16"/>
            </w:rPr>
            <w:t>А</w:t>
          </w:r>
          <w:r w:rsidRPr="00183A6C">
            <w:rPr>
              <w:bCs/>
              <w:sz w:val="16"/>
              <w:szCs w:val="16"/>
            </w:rPr>
            <w:t>О «</w:t>
          </w:r>
          <w:r>
            <w:rPr>
              <w:bCs/>
              <w:sz w:val="16"/>
              <w:szCs w:val="16"/>
            </w:rPr>
            <w:t>Вологдаоблгаз</w:t>
          </w:r>
          <w:r w:rsidRPr="00183A6C">
            <w:rPr>
              <w:bCs/>
              <w:sz w:val="16"/>
              <w:szCs w:val="16"/>
            </w:rPr>
            <w:t>»</w:t>
          </w:r>
        </w:p>
      </w:tc>
      <w:tc>
        <w:tcPr>
          <w:tcW w:w="7796" w:type="dxa"/>
          <w:vAlign w:val="center"/>
        </w:tcPr>
        <w:p w:rsidR="00112E3E" w:rsidRDefault="00112E3E" w:rsidP="00BD40ED">
          <w:pPr>
            <w:spacing w:line="288" w:lineRule="auto"/>
            <w:jc w:val="center"/>
            <w:rPr>
              <w:b/>
              <w:bCs/>
              <w:sz w:val="20"/>
            </w:rPr>
          </w:pPr>
          <w:r w:rsidRPr="00484628">
            <w:rPr>
              <w:i/>
              <w:sz w:val="16"/>
            </w:rPr>
            <w:t xml:space="preserve">Почтовый адрес: </w:t>
          </w:r>
          <w:r>
            <w:rPr>
              <w:i/>
              <w:sz w:val="16"/>
            </w:rPr>
            <w:t>160014, Вологодская обл., г. Вологда, ул. Саммера, д. 4а</w:t>
          </w:r>
        </w:p>
      </w:tc>
    </w:tr>
  </w:tbl>
  <w:p w:rsidR="00112E3E" w:rsidRPr="00B92DB2" w:rsidRDefault="00112E3E" w:rsidP="00B92DB2">
    <w:pPr>
      <w:pStyle w:val="ac"/>
      <w:pBdr>
        <w:bottom w:val="none" w:sz="0" w:space="0" w:color="auto"/>
      </w:pBdr>
      <w:jc w:val="both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8753"/>
    </w:tblGrid>
    <w:tr w:rsidR="00112E3E">
      <w:trPr>
        <w:cantSplit/>
        <w:trHeight w:val="345"/>
      </w:trPr>
      <w:tc>
        <w:tcPr>
          <w:tcW w:w="87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852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/>
          </w:tblPr>
          <w:tblGrid>
            <w:gridCol w:w="5287"/>
            <w:gridCol w:w="3240"/>
          </w:tblGrid>
          <w:tr w:rsidR="00112E3E">
            <w:trPr>
              <w:cantSplit/>
              <w:trHeight w:val="360"/>
            </w:trPr>
            <w:tc>
              <w:tcPr>
                <w:tcW w:w="528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2E3E" w:rsidRDefault="00112E3E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napToGrid/>
                  </w:rPr>
                  <w:drawing>
                    <wp:inline distT="0" distB="0" distL="0" distR="0">
                      <wp:extent cx="850900" cy="389890"/>
                      <wp:effectExtent l="19050" t="0" r="6350" b="0"/>
                      <wp:docPr id="6" name="Рисунок 6" descr="MTS_Logo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TS_Logo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89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2E3E" w:rsidRPr="00183A6C" w:rsidRDefault="00112E3E">
                <w:pPr>
                  <w:pStyle w:val="ac"/>
                  <w:rPr>
                    <w:b/>
                    <w:bCs/>
                    <w:sz w:val="16"/>
                  </w:rPr>
                </w:pPr>
                <w:r w:rsidRPr="00183A6C">
                  <w:rPr>
                    <w:sz w:val="16"/>
                  </w:rPr>
                  <w:t>РП-007-1 Приложение 9. Документация по запросу предложений</w:t>
                </w:r>
              </w:p>
            </w:tc>
          </w:tr>
          <w:tr w:rsidR="00112E3E">
            <w:trPr>
              <w:cantSplit/>
              <w:trHeight w:val="360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2E3E" w:rsidRDefault="00112E3E">
                <w:pPr>
                  <w:spacing w:line="240" w:lineRule="auto"/>
                  <w:ind w:firstLine="0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2E3E" w:rsidRPr="00183A6C" w:rsidRDefault="00112E3E">
                <w:pPr>
                  <w:pStyle w:val="ac"/>
                  <w:rPr>
                    <w:sz w:val="16"/>
                  </w:rPr>
                </w:pPr>
                <w:r w:rsidRPr="00183A6C">
                  <w:rPr>
                    <w:sz w:val="16"/>
                  </w:rPr>
                  <w:t>Конфиденциально, только для внутреннего использования</w:t>
                </w:r>
              </w:p>
            </w:tc>
          </w:tr>
        </w:tbl>
        <w:p w:rsidR="00112E3E" w:rsidRDefault="00112E3E">
          <w:pPr>
            <w:rPr>
              <w:sz w:val="24"/>
              <w:szCs w:val="24"/>
            </w:rPr>
          </w:pPr>
        </w:p>
      </w:tc>
    </w:tr>
    <w:tr w:rsidR="00112E3E">
      <w:trPr>
        <w:cantSplit/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E3E" w:rsidRDefault="00112E3E">
          <w:pPr>
            <w:spacing w:line="240" w:lineRule="auto"/>
            <w:ind w:firstLine="0"/>
            <w:jc w:val="left"/>
            <w:rPr>
              <w:sz w:val="24"/>
              <w:szCs w:val="24"/>
            </w:rPr>
          </w:pPr>
        </w:p>
      </w:tc>
    </w:tr>
  </w:tbl>
  <w:p w:rsidR="00112E3E" w:rsidRDefault="00112E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42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pStyle w:val="a1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50E5E"/>
    <w:multiLevelType w:val="multilevel"/>
    <w:tmpl w:val="DC9A7EF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7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36530E"/>
    <w:multiLevelType w:val="hybridMultilevel"/>
    <w:tmpl w:val="F9560F3A"/>
    <w:lvl w:ilvl="0" w:tplc="E80CA160">
      <w:start w:val="1"/>
      <w:numFmt w:val="decimal"/>
      <w:lvlText w:val="3.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E6D"/>
    <w:multiLevelType w:val="multilevel"/>
    <w:tmpl w:val="02F0255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A139B"/>
    <w:multiLevelType w:val="multilevel"/>
    <w:tmpl w:val="E3B40F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325F3"/>
    <w:multiLevelType w:val="hybridMultilevel"/>
    <w:tmpl w:val="9146AD36"/>
    <w:lvl w:ilvl="0" w:tplc="FFFFFFFF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A5FCE"/>
    <w:multiLevelType w:val="multilevel"/>
    <w:tmpl w:val="A4A4D8A6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9E41AD8"/>
    <w:multiLevelType w:val="hybridMultilevel"/>
    <w:tmpl w:val="69C8778E"/>
    <w:lvl w:ilvl="0" w:tplc="06289164">
      <w:start w:val="1"/>
      <w:numFmt w:val="decimal"/>
      <w:lvlText w:val="3.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C4F6F"/>
    <w:multiLevelType w:val="multilevel"/>
    <w:tmpl w:val="1AF80B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D2235"/>
    <w:multiLevelType w:val="multilevel"/>
    <w:tmpl w:val="11E86C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55E45422"/>
    <w:multiLevelType w:val="hybridMultilevel"/>
    <w:tmpl w:val="DFB8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94CB4"/>
    <w:multiLevelType w:val="multilevel"/>
    <w:tmpl w:val="6C4ACF96"/>
    <w:lvl w:ilvl="0">
      <w:start w:val="1"/>
      <w:numFmt w:val="decimal"/>
      <w:pStyle w:val="a5"/>
      <w:lvlText w:val="%1."/>
      <w:lvlJc w:val="left"/>
      <w:pPr>
        <w:ind w:left="360" w:hanging="360"/>
      </w:pPr>
    </w:lvl>
    <w:lvl w:ilvl="1">
      <w:start w:val="1"/>
      <w:numFmt w:val="decimal"/>
      <w:pStyle w:val="10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a6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7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7">
    <w:nsid w:val="77706016"/>
    <w:multiLevelType w:val="hybridMultilevel"/>
    <w:tmpl w:val="216A5DCA"/>
    <w:lvl w:ilvl="0" w:tplc="78EC54C2">
      <w:start w:val="1"/>
      <w:numFmt w:val="decimal"/>
      <w:pStyle w:val="11"/>
      <w:lvlText w:val="4.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33912"/>
    <w:multiLevelType w:val="multilevel"/>
    <w:tmpl w:val="696E213A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b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6"/>
  </w:num>
  <w:num w:numId="5">
    <w:abstractNumId w:val="11"/>
  </w:num>
  <w:num w:numId="6">
    <w:abstractNumId w:val="19"/>
  </w:num>
  <w:num w:numId="7">
    <w:abstractNumId w:val="5"/>
  </w:num>
  <w:num w:numId="8">
    <w:abstractNumId w:val="15"/>
  </w:num>
  <w:num w:numId="9">
    <w:abstractNumId w:val="0"/>
  </w:num>
  <w:num w:numId="10">
    <w:abstractNumId w:val="14"/>
  </w:num>
  <w:num w:numId="11">
    <w:abstractNumId w:val="20"/>
  </w:num>
  <w:num w:numId="12">
    <w:abstractNumId w:val="9"/>
  </w:num>
  <w:num w:numId="13">
    <w:abstractNumId w:val="7"/>
  </w:num>
  <w:num w:numId="14">
    <w:abstractNumId w:val="2"/>
  </w:num>
  <w:num w:numId="15">
    <w:abstractNumId w:val="25"/>
  </w:num>
  <w:num w:numId="16">
    <w:abstractNumId w:val="12"/>
  </w:num>
  <w:num w:numId="17">
    <w:abstractNumId w:val="10"/>
  </w:num>
  <w:num w:numId="18">
    <w:abstractNumId w:val="3"/>
  </w:num>
  <w:num w:numId="19">
    <w:abstractNumId w:val="4"/>
  </w:num>
  <w:num w:numId="20">
    <w:abstractNumId w:val="1"/>
  </w:num>
  <w:num w:numId="21">
    <w:abstractNumId w:val="23"/>
  </w:num>
  <w:num w:numId="22">
    <w:abstractNumId w:val="21"/>
  </w:num>
  <w:num w:numId="23">
    <w:abstractNumId w:val="17"/>
  </w:num>
  <w:num w:numId="24">
    <w:abstractNumId w:val="22"/>
  </w:num>
  <w:num w:numId="25">
    <w:abstractNumId w:val="27"/>
  </w:num>
  <w:num w:numId="26">
    <w:abstractNumId w:val="8"/>
  </w:num>
  <w:num w:numId="27">
    <w:abstractNumId w:val="16"/>
  </w:num>
  <w:num w:numId="28">
    <w:abstractNumId w:val="6"/>
  </w:num>
  <w:num w:numId="29">
    <w:abstractNumId w:val="2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8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309EF"/>
    <w:rsid w:val="00000783"/>
    <w:rsid w:val="000020BE"/>
    <w:rsid w:val="000029AB"/>
    <w:rsid w:val="00007623"/>
    <w:rsid w:val="00013C93"/>
    <w:rsid w:val="000213BC"/>
    <w:rsid w:val="00022151"/>
    <w:rsid w:val="000248BF"/>
    <w:rsid w:val="00024F7E"/>
    <w:rsid w:val="0002541E"/>
    <w:rsid w:val="00026D2E"/>
    <w:rsid w:val="00027376"/>
    <w:rsid w:val="000339B7"/>
    <w:rsid w:val="00034E29"/>
    <w:rsid w:val="00035AFA"/>
    <w:rsid w:val="00035F67"/>
    <w:rsid w:val="000413F5"/>
    <w:rsid w:val="00043BC7"/>
    <w:rsid w:val="000458C0"/>
    <w:rsid w:val="000474A0"/>
    <w:rsid w:val="00054C45"/>
    <w:rsid w:val="00061B37"/>
    <w:rsid w:val="00061FBD"/>
    <w:rsid w:val="0006216D"/>
    <w:rsid w:val="00063E22"/>
    <w:rsid w:val="00064276"/>
    <w:rsid w:val="00065A27"/>
    <w:rsid w:val="00071A08"/>
    <w:rsid w:val="000720E0"/>
    <w:rsid w:val="00081A25"/>
    <w:rsid w:val="00085FD1"/>
    <w:rsid w:val="000869DF"/>
    <w:rsid w:val="0008765A"/>
    <w:rsid w:val="0009259C"/>
    <w:rsid w:val="00092E83"/>
    <w:rsid w:val="0009333B"/>
    <w:rsid w:val="000936AF"/>
    <w:rsid w:val="0009785A"/>
    <w:rsid w:val="000A0715"/>
    <w:rsid w:val="000A11E6"/>
    <w:rsid w:val="000A20AC"/>
    <w:rsid w:val="000A295E"/>
    <w:rsid w:val="000A594A"/>
    <w:rsid w:val="000B1356"/>
    <w:rsid w:val="000B4655"/>
    <w:rsid w:val="000C2E29"/>
    <w:rsid w:val="000C3A67"/>
    <w:rsid w:val="000D0A46"/>
    <w:rsid w:val="000D1D14"/>
    <w:rsid w:val="000D240C"/>
    <w:rsid w:val="000D5359"/>
    <w:rsid w:val="000D590C"/>
    <w:rsid w:val="000D7E7C"/>
    <w:rsid w:val="000E1CB7"/>
    <w:rsid w:val="000F2096"/>
    <w:rsid w:val="000F448F"/>
    <w:rsid w:val="00100D41"/>
    <w:rsid w:val="001011A7"/>
    <w:rsid w:val="001033A1"/>
    <w:rsid w:val="0010371F"/>
    <w:rsid w:val="001046C0"/>
    <w:rsid w:val="00106436"/>
    <w:rsid w:val="00112727"/>
    <w:rsid w:val="00112954"/>
    <w:rsid w:val="00112E3E"/>
    <w:rsid w:val="00114C15"/>
    <w:rsid w:val="0011790B"/>
    <w:rsid w:val="001219CB"/>
    <w:rsid w:val="00121B18"/>
    <w:rsid w:val="00127374"/>
    <w:rsid w:val="001411DD"/>
    <w:rsid w:val="001423BA"/>
    <w:rsid w:val="00146AAD"/>
    <w:rsid w:val="00147880"/>
    <w:rsid w:val="0015238E"/>
    <w:rsid w:val="001579D0"/>
    <w:rsid w:val="001621D6"/>
    <w:rsid w:val="00162DDD"/>
    <w:rsid w:val="001635AB"/>
    <w:rsid w:val="001676F6"/>
    <w:rsid w:val="00170D5E"/>
    <w:rsid w:val="00171B13"/>
    <w:rsid w:val="00171C1B"/>
    <w:rsid w:val="00174984"/>
    <w:rsid w:val="00175A78"/>
    <w:rsid w:val="001829C2"/>
    <w:rsid w:val="00183A6C"/>
    <w:rsid w:val="00190827"/>
    <w:rsid w:val="00191E08"/>
    <w:rsid w:val="0019493C"/>
    <w:rsid w:val="001A1145"/>
    <w:rsid w:val="001A16A9"/>
    <w:rsid w:val="001A5169"/>
    <w:rsid w:val="001A522D"/>
    <w:rsid w:val="001B0347"/>
    <w:rsid w:val="001B10F2"/>
    <w:rsid w:val="001B405D"/>
    <w:rsid w:val="001B67A3"/>
    <w:rsid w:val="001B6BD7"/>
    <w:rsid w:val="001C1443"/>
    <w:rsid w:val="001C381E"/>
    <w:rsid w:val="001C401C"/>
    <w:rsid w:val="001C5C90"/>
    <w:rsid w:val="001C798E"/>
    <w:rsid w:val="001D0440"/>
    <w:rsid w:val="001D2746"/>
    <w:rsid w:val="001D6FAF"/>
    <w:rsid w:val="001D7453"/>
    <w:rsid w:val="001D784B"/>
    <w:rsid w:val="001E454D"/>
    <w:rsid w:val="001E4EA4"/>
    <w:rsid w:val="001E565F"/>
    <w:rsid w:val="001E5DDB"/>
    <w:rsid w:val="001E639C"/>
    <w:rsid w:val="001E6E11"/>
    <w:rsid w:val="001F0414"/>
    <w:rsid w:val="001F4620"/>
    <w:rsid w:val="001F5F14"/>
    <w:rsid w:val="00203179"/>
    <w:rsid w:val="00204433"/>
    <w:rsid w:val="0020487A"/>
    <w:rsid w:val="00204D75"/>
    <w:rsid w:val="00206272"/>
    <w:rsid w:val="0020698F"/>
    <w:rsid w:val="00207473"/>
    <w:rsid w:val="00207E8F"/>
    <w:rsid w:val="00210BFC"/>
    <w:rsid w:val="0021414C"/>
    <w:rsid w:val="00216D91"/>
    <w:rsid w:val="00217102"/>
    <w:rsid w:val="0021743E"/>
    <w:rsid w:val="00220595"/>
    <w:rsid w:val="00220BAF"/>
    <w:rsid w:val="00221497"/>
    <w:rsid w:val="00222B21"/>
    <w:rsid w:val="00231CF6"/>
    <w:rsid w:val="00233BA6"/>
    <w:rsid w:val="0023601E"/>
    <w:rsid w:val="00240160"/>
    <w:rsid w:val="00251E1B"/>
    <w:rsid w:val="002537B3"/>
    <w:rsid w:val="00257EDA"/>
    <w:rsid w:val="00260156"/>
    <w:rsid w:val="00261562"/>
    <w:rsid w:val="00270C2E"/>
    <w:rsid w:val="002730A1"/>
    <w:rsid w:val="00275072"/>
    <w:rsid w:val="00287476"/>
    <w:rsid w:val="00287855"/>
    <w:rsid w:val="002904B6"/>
    <w:rsid w:val="00290C08"/>
    <w:rsid w:val="00291A1C"/>
    <w:rsid w:val="00291C49"/>
    <w:rsid w:val="00293D10"/>
    <w:rsid w:val="00294422"/>
    <w:rsid w:val="002958A2"/>
    <w:rsid w:val="00297E1D"/>
    <w:rsid w:val="002A0B72"/>
    <w:rsid w:val="002A41A9"/>
    <w:rsid w:val="002A6204"/>
    <w:rsid w:val="002A6C1A"/>
    <w:rsid w:val="002B2410"/>
    <w:rsid w:val="002B2509"/>
    <w:rsid w:val="002B2A67"/>
    <w:rsid w:val="002B31C0"/>
    <w:rsid w:val="002B327F"/>
    <w:rsid w:val="002B57A3"/>
    <w:rsid w:val="002B57E3"/>
    <w:rsid w:val="002B75A1"/>
    <w:rsid w:val="002C2BCC"/>
    <w:rsid w:val="002C5CC5"/>
    <w:rsid w:val="002C6719"/>
    <w:rsid w:val="002D01C4"/>
    <w:rsid w:val="002D430A"/>
    <w:rsid w:val="002D7F94"/>
    <w:rsid w:val="002E04B1"/>
    <w:rsid w:val="002E067F"/>
    <w:rsid w:val="002E1B3A"/>
    <w:rsid w:val="002E5981"/>
    <w:rsid w:val="002F0878"/>
    <w:rsid w:val="002F20A4"/>
    <w:rsid w:val="002F276E"/>
    <w:rsid w:val="002F287A"/>
    <w:rsid w:val="002F333D"/>
    <w:rsid w:val="002F464C"/>
    <w:rsid w:val="002F6A24"/>
    <w:rsid w:val="00300DC6"/>
    <w:rsid w:val="0030245A"/>
    <w:rsid w:val="00303741"/>
    <w:rsid w:val="00305ADC"/>
    <w:rsid w:val="0030772B"/>
    <w:rsid w:val="00313DB8"/>
    <w:rsid w:val="0031767C"/>
    <w:rsid w:val="00321ACF"/>
    <w:rsid w:val="00324D7C"/>
    <w:rsid w:val="003262DE"/>
    <w:rsid w:val="0033242E"/>
    <w:rsid w:val="003343A2"/>
    <w:rsid w:val="00342676"/>
    <w:rsid w:val="00343282"/>
    <w:rsid w:val="00350640"/>
    <w:rsid w:val="00350C1C"/>
    <w:rsid w:val="00352C98"/>
    <w:rsid w:val="003547CE"/>
    <w:rsid w:val="003551D0"/>
    <w:rsid w:val="0036228B"/>
    <w:rsid w:val="00366AF9"/>
    <w:rsid w:val="00367C91"/>
    <w:rsid w:val="003705B7"/>
    <w:rsid w:val="0037230A"/>
    <w:rsid w:val="00372DEA"/>
    <w:rsid w:val="00374A6D"/>
    <w:rsid w:val="003754ED"/>
    <w:rsid w:val="00380C92"/>
    <w:rsid w:val="00384627"/>
    <w:rsid w:val="003846DD"/>
    <w:rsid w:val="003850C2"/>
    <w:rsid w:val="003A5BDD"/>
    <w:rsid w:val="003B140F"/>
    <w:rsid w:val="003B4E70"/>
    <w:rsid w:val="003B596B"/>
    <w:rsid w:val="003B63A7"/>
    <w:rsid w:val="003C1DE4"/>
    <w:rsid w:val="003C5F31"/>
    <w:rsid w:val="003C5F8B"/>
    <w:rsid w:val="003C651D"/>
    <w:rsid w:val="003C6D8E"/>
    <w:rsid w:val="003C6F9D"/>
    <w:rsid w:val="003C7FC3"/>
    <w:rsid w:val="003D06B3"/>
    <w:rsid w:val="003D6D71"/>
    <w:rsid w:val="003D75D3"/>
    <w:rsid w:val="003D795B"/>
    <w:rsid w:val="003E2A15"/>
    <w:rsid w:val="003E33E1"/>
    <w:rsid w:val="003E36F9"/>
    <w:rsid w:val="003F1FF6"/>
    <w:rsid w:val="003F2E0C"/>
    <w:rsid w:val="003F74F5"/>
    <w:rsid w:val="0040450B"/>
    <w:rsid w:val="00405AE0"/>
    <w:rsid w:val="0040662A"/>
    <w:rsid w:val="004077A5"/>
    <w:rsid w:val="00407D41"/>
    <w:rsid w:val="00420635"/>
    <w:rsid w:val="00420872"/>
    <w:rsid w:val="0042108C"/>
    <w:rsid w:val="00423676"/>
    <w:rsid w:val="00427056"/>
    <w:rsid w:val="00433065"/>
    <w:rsid w:val="00436744"/>
    <w:rsid w:val="00440DB7"/>
    <w:rsid w:val="00442928"/>
    <w:rsid w:val="0044416A"/>
    <w:rsid w:val="00453C88"/>
    <w:rsid w:val="00455716"/>
    <w:rsid w:val="00455BF5"/>
    <w:rsid w:val="00455C8C"/>
    <w:rsid w:val="00457C32"/>
    <w:rsid w:val="004604F7"/>
    <w:rsid w:val="00461245"/>
    <w:rsid w:val="00462766"/>
    <w:rsid w:val="00464166"/>
    <w:rsid w:val="004650D8"/>
    <w:rsid w:val="00466967"/>
    <w:rsid w:val="00481DA0"/>
    <w:rsid w:val="00483A25"/>
    <w:rsid w:val="0048440F"/>
    <w:rsid w:val="00490C04"/>
    <w:rsid w:val="004955F2"/>
    <w:rsid w:val="00496044"/>
    <w:rsid w:val="00496DCB"/>
    <w:rsid w:val="004A0D8A"/>
    <w:rsid w:val="004A14DA"/>
    <w:rsid w:val="004A1BC5"/>
    <w:rsid w:val="004A28AE"/>
    <w:rsid w:val="004A4111"/>
    <w:rsid w:val="004A470E"/>
    <w:rsid w:val="004A5383"/>
    <w:rsid w:val="004A58B5"/>
    <w:rsid w:val="004A5944"/>
    <w:rsid w:val="004A5D38"/>
    <w:rsid w:val="004B01C0"/>
    <w:rsid w:val="004B5635"/>
    <w:rsid w:val="004B74C1"/>
    <w:rsid w:val="004C17D6"/>
    <w:rsid w:val="004C6C33"/>
    <w:rsid w:val="004C7392"/>
    <w:rsid w:val="004D2D6A"/>
    <w:rsid w:val="004E29C0"/>
    <w:rsid w:val="004E39E0"/>
    <w:rsid w:val="004E3AF1"/>
    <w:rsid w:val="004E58D0"/>
    <w:rsid w:val="004E6879"/>
    <w:rsid w:val="004F0BE8"/>
    <w:rsid w:val="004F0C9F"/>
    <w:rsid w:val="004F17C0"/>
    <w:rsid w:val="004F1E2E"/>
    <w:rsid w:val="004F2A6F"/>
    <w:rsid w:val="004F3B7E"/>
    <w:rsid w:val="004F5DCE"/>
    <w:rsid w:val="005010E8"/>
    <w:rsid w:val="005142D7"/>
    <w:rsid w:val="005144A6"/>
    <w:rsid w:val="00520F98"/>
    <w:rsid w:val="00521A72"/>
    <w:rsid w:val="0052432D"/>
    <w:rsid w:val="00525DFD"/>
    <w:rsid w:val="00526337"/>
    <w:rsid w:val="00527262"/>
    <w:rsid w:val="00530120"/>
    <w:rsid w:val="0053656C"/>
    <w:rsid w:val="00537D2A"/>
    <w:rsid w:val="00541EA5"/>
    <w:rsid w:val="00542D62"/>
    <w:rsid w:val="00542E3A"/>
    <w:rsid w:val="00544A13"/>
    <w:rsid w:val="00550154"/>
    <w:rsid w:val="0055022A"/>
    <w:rsid w:val="00550944"/>
    <w:rsid w:val="0055122B"/>
    <w:rsid w:val="00551F62"/>
    <w:rsid w:val="0055218D"/>
    <w:rsid w:val="00556A72"/>
    <w:rsid w:val="005576B8"/>
    <w:rsid w:val="0056314D"/>
    <w:rsid w:val="00570CFF"/>
    <w:rsid w:val="0057270B"/>
    <w:rsid w:val="0057480A"/>
    <w:rsid w:val="005779FC"/>
    <w:rsid w:val="00580EEB"/>
    <w:rsid w:val="0058662C"/>
    <w:rsid w:val="005868E3"/>
    <w:rsid w:val="0059038B"/>
    <w:rsid w:val="005903C4"/>
    <w:rsid w:val="005932D3"/>
    <w:rsid w:val="00593B38"/>
    <w:rsid w:val="00594D35"/>
    <w:rsid w:val="00595000"/>
    <w:rsid w:val="00596473"/>
    <w:rsid w:val="005A15F1"/>
    <w:rsid w:val="005A2FB2"/>
    <w:rsid w:val="005A43C1"/>
    <w:rsid w:val="005A4BB8"/>
    <w:rsid w:val="005A725A"/>
    <w:rsid w:val="005B17FE"/>
    <w:rsid w:val="005B2D1E"/>
    <w:rsid w:val="005B336C"/>
    <w:rsid w:val="005B734E"/>
    <w:rsid w:val="005C233A"/>
    <w:rsid w:val="005C24C2"/>
    <w:rsid w:val="005C4026"/>
    <w:rsid w:val="005C5E31"/>
    <w:rsid w:val="005C5EF1"/>
    <w:rsid w:val="005C6B16"/>
    <w:rsid w:val="005D1D19"/>
    <w:rsid w:val="005D2C2F"/>
    <w:rsid w:val="005D38A3"/>
    <w:rsid w:val="005E238B"/>
    <w:rsid w:val="005E5457"/>
    <w:rsid w:val="005E740A"/>
    <w:rsid w:val="005F047E"/>
    <w:rsid w:val="005F0767"/>
    <w:rsid w:val="005F69C7"/>
    <w:rsid w:val="00600600"/>
    <w:rsid w:val="00602119"/>
    <w:rsid w:val="0060321E"/>
    <w:rsid w:val="00605A2B"/>
    <w:rsid w:val="00607F93"/>
    <w:rsid w:val="00610427"/>
    <w:rsid w:val="0061093F"/>
    <w:rsid w:val="0061106D"/>
    <w:rsid w:val="006133E5"/>
    <w:rsid w:val="006171A0"/>
    <w:rsid w:val="00620EC3"/>
    <w:rsid w:val="006216AB"/>
    <w:rsid w:val="00630896"/>
    <w:rsid w:val="00635724"/>
    <w:rsid w:val="00637BE8"/>
    <w:rsid w:val="00640DCD"/>
    <w:rsid w:val="00641185"/>
    <w:rsid w:val="006418F1"/>
    <w:rsid w:val="00642C5E"/>
    <w:rsid w:val="00642C82"/>
    <w:rsid w:val="006434E8"/>
    <w:rsid w:val="00643726"/>
    <w:rsid w:val="006448D3"/>
    <w:rsid w:val="0064504C"/>
    <w:rsid w:val="00646959"/>
    <w:rsid w:val="006522F2"/>
    <w:rsid w:val="00654146"/>
    <w:rsid w:val="00657D6F"/>
    <w:rsid w:val="00660414"/>
    <w:rsid w:val="00662525"/>
    <w:rsid w:val="00672BD0"/>
    <w:rsid w:val="00676BAE"/>
    <w:rsid w:val="00677809"/>
    <w:rsid w:val="00677835"/>
    <w:rsid w:val="006827AF"/>
    <w:rsid w:val="00693B36"/>
    <w:rsid w:val="00694CFC"/>
    <w:rsid w:val="006950DE"/>
    <w:rsid w:val="006A0582"/>
    <w:rsid w:val="006A2BCC"/>
    <w:rsid w:val="006A462B"/>
    <w:rsid w:val="006A5860"/>
    <w:rsid w:val="006A663F"/>
    <w:rsid w:val="006B16D5"/>
    <w:rsid w:val="006B205B"/>
    <w:rsid w:val="006B2D93"/>
    <w:rsid w:val="006B43DC"/>
    <w:rsid w:val="006B7882"/>
    <w:rsid w:val="006C050B"/>
    <w:rsid w:val="006C1E03"/>
    <w:rsid w:val="006C3259"/>
    <w:rsid w:val="006C4362"/>
    <w:rsid w:val="006C727D"/>
    <w:rsid w:val="006D0478"/>
    <w:rsid w:val="006D2946"/>
    <w:rsid w:val="006E03E0"/>
    <w:rsid w:val="006E1D95"/>
    <w:rsid w:val="006E4C17"/>
    <w:rsid w:val="006E6389"/>
    <w:rsid w:val="006F01AB"/>
    <w:rsid w:val="007021FD"/>
    <w:rsid w:val="00702982"/>
    <w:rsid w:val="007057EE"/>
    <w:rsid w:val="00705D4A"/>
    <w:rsid w:val="00707FEF"/>
    <w:rsid w:val="0071152C"/>
    <w:rsid w:val="00715D22"/>
    <w:rsid w:val="007232E0"/>
    <w:rsid w:val="0072422B"/>
    <w:rsid w:val="00724F61"/>
    <w:rsid w:val="00725549"/>
    <w:rsid w:val="00726E2E"/>
    <w:rsid w:val="00727B45"/>
    <w:rsid w:val="0073138D"/>
    <w:rsid w:val="00733001"/>
    <w:rsid w:val="007331A3"/>
    <w:rsid w:val="00737235"/>
    <w:rsid w:val="0074096D"/>
    <w:rsid w:val="00742D37"/>
    <w:rsid w:val="007432F7"/>
    <w:rsid w:val="00743B0C"/>
    <w:rsid w:val="007440BD"/>
    <w:rsid w:val="007458E5"/>
    <w:rsid w:val="00745A9B"/>
    <w:rsid w:val="00754A7A"/>
    <w:rsid w:val="00764C7A"/>
    <w:rsid w:val="00771F65"/>
    <w:rsid w:val="0077395A"/>
    <w:rsid w:val="00776FB3"/>
    <w:rsid w:val="00782EA4"/>
    <w:rsid w:val="007838D4"/>
    <w:rsid w:val="00785125"/>
    <w:rsid w:val="007875C4"/>
    <w:rsid w:val="0078794C"/>
    <w:rsid w:val="007924FD"/>
    <w:rsid w:val="0079276B"/>
    <w:rsid w:val="00792ECE"/>
    <w:rsid w:val="0079611D"/>
    <w:rsid w:val="007A3FB6"/>
    <w:rsid w:val="007B0B5B"/>
    <w:rsid w:val="007B251A"/>
    <w:rsid w:val="007B310B"/>
    <w:rsid w:val="007B4BEB"/>
    <w:rsid w:val="007B6C41"/>
    <w:rsid w:val="007B6D03"/>
    <w:rsid w:val="007B6EC9"/>
    <w:rsid w:val="007C0B43"/>
    <w:rsid w:val="007C73ED"/>
    <w:rsid w:val="007D0BB6"/>
    <w:rsid w:val="007D5295"/>
    <w:rsid w:val="007D62E2"/>
    <w:rsid w:val="007D6822"/>
    <w:rsid w:val="007E109F"/>
    <w:rsid w:val="007E1E03"/>
    <w:rsid w:val="007E5F36"/>
    <w:rsid w:val="007F2A8E"/>
    <w:rsid w:val="007F5034"/>
    <w:rsid w:val="007F76CF"/>
    <w:rsid w:val="008027DB"/>
    <w:rsid w:val="00802BA3"/>
    <w:rsid w:val="008078A3"/>
    <w:rsid w:val="0081016A"/>
    <w:rsid w:val="008121F9"/>
    <w:rsid w:val="0081528C"/>
    <w:rsid w:val="00815F53"/>
    <w:rsid w:val="00817DE4"/>
    <w:rsid w:val="0082224E"/>
    <w:rsid w:val="00822306"/>
    <w:rsid w:val="00824D9E"/>
    <w:rsid w:val="008270E3"/>
    <w:rsid w:val="00827917"/>
    <w:rsid w:val="0083081B"/>
    <w:rsid w:val="00831576"/>
    <w:rsid w:val="00835E5D"/>
    <w:rsid w:val="00840018"/>
    <w:rsid w:val="0084434E"/>
    <w:rsid w:val="00850009"/>
    <w:rsid w:val="008557B1"/>
    <w:rsid w:val="00856458"/>
    <w:rsid w:val="00857FF9"/>
    <w:rsid w:val="00864A48"/>
    <w:rsid w:val="0086553B"/>
    <w:rsid w:val="00865E03"/>
    <w:rsid w:val="00872149"/>
    <w:rsid w:val="00875959"/>
    <w:rsid w:val="00875EFB"/>
    <w:rsid w:val="00876BF8"/>
    <w:rsid w:val="008773A4"/>
    <w:rsid w:val="00880AD7"/>
    <w:rsid w:val="00881634"/>
    <w:rsid w:val="00882934"/>
    <w:rsid w:val="0088554F"/>
    <w:rsid w:val="00891BD1"/>
    <w:rsid w:val="00892E91"/>
    <w:rsid w:val="00896E69"/>
    <w:rsid w:val="008A7570"/>
    <w:rsid w:val="008B020D"/>
    <w:rsid w:val="008B02E9"/>
    <w:rsid w:val="008B2A8B"/>
    <w:rsid w:val="008B57AE"/>
    <w:rsid w:val="008B58C1"/>
    <w:rsid w:val="008B5A28"/>
    <w:rsid w:val="008B657E"/>
    <w:rsid w:val="008C2669"/>
    <w:rsid w:val="008C2A6B"/>
    <w:rsid w:val="008C3359"/>
    <w:rsid w:val="008C4008"/>
    <w:rsid w:val="008C4141"/>
    <w:rsid w:val="008C5BB4"/>
    <w:rsid w:val="008D07D8"/>
    <w:rsid w:val="008D4A57"/>
    <w:rsid w:val="008D7181"/>
    <w:rsid w:val="008E05C1"/>
    <w:rsid w:val="008E22BA"/>
    <w:rsid w:val="008E4194"/>
    <w:rsid w:val="008E77F4"/>
    <w:rsid w:val="008F1CB5"/>
    <w:rsid w:val="008F2C73"/>
    <w:rsid w:val="008F6D1E"/>
    <w:rsid w:val="00900F1C"/>
    <w:rsid w:val="00901A59"/>
    <w:rsid w:val="009149B5"/>
    <w:rsid w:val="00915431"/>
    <w:rsid w:val="0091664F"/>
    <w:rsid w:val="00917C7A"/>
    <w:rsid w:val="009204A5"/>
    <w:rsid w:val="00924B98"/>
    <w:rsid w:val="00925623"/>
    <w:rsid w:val="009272ED"/>
    <w:rsid w:val="00927C15"/>
    <w:rsid w:val="00931C0C"/>
    <w:rsid w:val="009321E4"/>
    <w:rsid w:val="00934622"/>
    <w:rsid w:val="00935487"/>
    <w:rsid w:val="00936F63"/>
    <w:rsid w:val="00937684"/>
    <w:rsid w:val="009424A1"/>
    <w:rsid w:val="00942A8A"/>
    <w:rsid w:val="00943FEB"/>
    <w:rsid w:val="00952560"/>
    <w:rsid w:val="009533FF"/>
    <w:rsid w:val="009534D7"/>
    <w:rsid w:val="009563DD"/>
    <w:rsid w:val="00963768"/>
    <w:rsid w:val="009649D9"/>
    <w:rsid w:val="0096505E"/>
    <w:rsid w:val="009704C5"/>
    <w:rsid w:val="009713CA"/>
    <w:rsid w:val="0097172E"/>
    <w:rsid w:val="009724F6"/>
    <w:rsid w:val="00972A20"/>
    <w:rsid w:val="0097352A"/>
    <w:rsid w:val="00980306"/>
    <w:rsid w:val="00993D4D"/>
    <w:rsid w:val="00996ACC"/>
    <w:rsid w:val="0099716F"/>
    <w:rsid w:val="009A04EF"/>
    <w:rsid w:val="009A0F9E"/>
    <w:rsid w:val="009A1B48"/>
    <w:rsid w:val="009A293C"/>
    <w:rsid w:val="009A32A1"/>
    <w:rsid w:val="009A6147"/>
    <w:rsid w:val="009B0BBC"/>
    <w:rsid w:val="009B1EC5"/>
    <w:rsid w:val="009B1F3B"/>
    <w:rsid w:val="009B2703"/>
    <w:rsid w:val="009B2AC4"/>
    <w:rsid w:val="009C1E8B"/>
    <w:rsid w:val="009C269B"/>
    <w:rsid w:val="009C272E"/>
    <w:rsid w:val="009C409F"/>
    <w:rsid w:val="009D1103"/>
    <w:rsid w:val="009D278A"/>
    <w:rsid w:val="009D4E68"/>
    <w:rsid w:val="009D7AA2"/>
    <w:rsid w:val="009D7C6D"/>
    <w:rsid w:val="009E0BF9"/>
    <w:rsid w:val="009E47A7"/>
    <w:rsid w:val="009E661B"/>
    <w:rsid w:val="009E7E31"/>
    <w:rsid w:val="009F0132"/>
    <w:rsid w:val="009F3614"/>
    <w:rsid w:val="009F3BF7"/>
    <w:rsid w:val="009F58DE"/>
    <w:rsid w:val="009F5E17"/>
    <w:rsid w:val="00A03E7F"/>
    <w:rsid w:val="00A0427E"/>
    <w:rsid w:val="00A049F1"/>
    <w:rsid w:val="00A056DF"/>
    <w:rsid w:val="00A05703"/>
    <w:rsid w:val="00A05893"/>
    <w:rsid w:val="00A069E1"/>
    <w:rsid w:val="00A072A9"/>
    <w:rsid w:val="00A13C34"/>
    <w:rsid w:val="00A16C2B"/>
    <w:rsid w:val="00A2279E"/>
    <w:rsid w:val="00A23AF8"/>
    <w:rsid w:val="00A23C56"/>
    <w:rsid w:val="00A26625"/>
    <w:rsid w:val="00A31C33"/>
    <w:rsid w:val="00A40FE6"/>
    <w:rsid w:val="00A41189"/>
    <w:rsid w:val="00A41C1C"/>
    <w:rsid w:val="00A4470F"/>
    <w:rsid w:val="00A44F92"/>
    <w:rsid w:val="00A459E7"/>
    <w:rsid w:val="00A47B7E"/>
    <w:rsid w:val="00A50A4E"/>
    <w:rsid w:val="00A50C62"/>
    <w:rsid w:val="00A51913"/>
    <w:rsid w:val="00A53221"/>
    <w:rsid w:val="00A53AF2"/>
    <w:rsid w:val="00A55C9A"/>
    <w:rsid w:val="00A56864"/>
    <w:rsid w:val="00A57F76"/>
    <w:rsid w:val="00A60447"/>
    <w:rsid w:val="00A61946"/>
    <w:rsid w:val="00A633BF"/>
    <w:rsid w:val="00A67A6B"/>
    <w:rsid w:val="00A7054F"/>
    <w:rsid w:val="00A71214"/>
    <w:rsid w:val="00A72483"/>
    <w:rsid w:val="00A8192E"/>
    <w:rsid w:val="00A83253"/>
    <w:rsid w:val="00A8586C"/>
    <w:rsid w:val="00A93440"/>
    <w:rsid w:val="00A93F24"/>
    <w:rsid w:val="00A9617F"/>
    <w:rsid w:val="00AA1026"/>
    <w:rsid w:val="00AA4E96"/>
    <w:rsid w:val="00AA594C"/>
    <w:rsid w:val="00AB22A8"/>
    <w:rsid w:val="00AB3762"/>
    <w:rsid w:val="00AB5509"/>
    <w:rsid w:val="00AB5799"/>
    <w:rsid w:val="00AC1203"/>
    <w:rsid w:val="00AC2C08"/>
    <w:rsid w:val="00AC2C99"/>
    <w:rsid w:val="00AC365C"/>
    <w:rsid w:val="00AC43F3"/>
    <w:rsid w:val="00AC49C3"/>
    <w:rsid w:val="00AC56F5"/>
    <w:rsid w:val="00AC74FF"/>
    <w:rsid w:val="00AD4EF3"/>
    <w:rsid w:val="00AD69CE"/>
    <w:rsid w:val="00AE000E"/>
    <w:rsid w:val="00AE052E"/>
    <w:rsid w:val="00AE106C"/>
    <w:rsid w:val="00AE167A"/>
    <w:rsid w:val="00AE206D"/>
    <w:rsid w:val="00AE4E34"/>
    <w:rsid w:val="00AE515A"/>
    <w:rsid w:val="00AE54F0"/>
    <w:rsid w:val="00AE6931"/>
    <w:rsid w:val="00AE76C4"/>
    <w:rsid w:val="00AF03CA"/>
    <w:rsid w:val="00AF1051"/>
    <w:rsid w:val="00AF2384"/>
    <w:rsid w:val="00AF290A"/>
    <w:rsid w:val="00AF30B8"/>
    <w:rsid w:val="00AF640A"/>
    <w:rsid w:val="00B02610"/>
    <w:rsid w:val="00B04E63"/>
    <w:rsid w:val="00B063EF"/>
    <w:rsid w:val="00B16F69"/>
    <w:rsid w:val="00B212C8"/>
    <w:rsid w:val="00B2151B"/>
    <w:rsid w:val="00B24A12"/>
    <w:rsid w:val="00B24A45"/>
    <w:rsid w:val="00B26DAC"/>
    <w:rsid w:val="00B306DD"/>
    <w:rsid w:val="00B307C8"/>
    <w:rsid w:val="00B3095E"/>
    <w:rsid w:val="00B31BCE"/>
    <w:rsid w:val="00B32CD7"/>
    <w:rsid w:val="00B33CF1"/>
    <w:rsid w:val="00B353F5"/>
    <w:rsid w:val="00B37088"/>
    <w:rsid w:val="00B37D67"/>
    <w:rsid w:val="00B4279D"/>
    <w:rsid w:val="00B441CD"/>
    <w:rsid w:val="00B44AE7"/>
    <w:rsid w:val="00B479AC"/>
    <w:rsid w:val="00B52597"/>
    <w:rsid w:val="00B636EE"/>
    <w:rsid w:val="00B64022"/>
    <w:rsid w:val="00B64361"/>
    <w:rsid w:val="00B65604"/>
    <w:rsid w:val="00B660F3"/>
    <w:rsid w:val="00B66EAB"/>
    <w:rsid w:val="00B700DE"/>
    <w:rsid w:val="00B71276"/>
    <w:rsid w:val="00B71618"/>
    <w:rsid w:val="00B71640"/>
    <w:rsid w:val="00B73C71"/>
    <w:rsid w:val="00B74C39"/>
    <w:rsid w:val="00B8116B"/>
    <w:rsid w:val="00B8283F"/>
    <w:rsid w:val="00B84D6E"/>
    <w:rsid w:val="00B84F5C"/>
    <w:rsid w:val="00B92DB2"/>
    <w:rsid w:val="00B931EF"/>
    <w:rsid w:val="00B9334E"/>
    <w:rsid w:val="00B935DA"/>
    <w:rsid w:val="00B944DF"/>
    <w:rsid w:val="00B9519A"/>
    <w:rsid w:val="00BA1EA0"/>
    <w:rsid w:val="00BA23D4"/>
    <w:rsid w:val="00BA3FA6"/>
    <w:rsid w:val="00BA5A8B"/>
    <w:rsid w:val="00BA7418"/>
    <w:rsid w:val="00BA79BF"/>
    <w:rsid w:val="00BB1351"/>
    <w:rsid w:val="00BB343C"/>
    <w:rsid w:val="00BB3923"/>
    <w:rsid w:val="00BB3A17"/>
    <w:rsid w:val="00BB3B69"/>
    <w:rsid w:val="00BB5205"/>
    <w:rsid w:val="00BC1756"/>
    <w:rsid w:val="00BC5BD6"/>
    <w:rsid w:val="00BD08D4"/>
    <w:rsid w:val="00BD1277"/>
    <w:rsid w:val="00BD1F00"/>
    <w:rsid w:val="00BD40ED"/>
    <w:rsid w:val="00BD572E"/>
    <w:rsid w:val="00BD7309"/>
    <w:rsid w:val="00BE25CF"/>
    <w:rsid w:val="00BE3984"/>
    <w:rsid w:val="00BE62A2"/>
    <w:rsid w:val="00BE653B"/>
    <w:rsid w:val="00BE735E"/>
    <w:rsid w:val="00BE7894"/>
    <w:rsid w:val="00BF31AB"/>
    <w:rsid w:val="00BF3B92"/>
    <w:rsid w:val="00BF6C65"/>
    <w:rsid w:val="00BF773B"/>
    <w:rsid w:val="00C05EFB"/>
    <w:rsid w:val="00C07B5A"/>
    <w:rsid w:val="00C109B5"/>
    <w:rsid w:val="00C15438"/>
    <w:rsid w:val="00C16829"/>
    <w:rsid w:val="00C16F68"/>
    <w:rsid w:val="00C232B7"/>
    <w:rsid w:val="00C24887"/>
    <w:rsid w:val="00C30FA8"/>
    <w:rsid w:val="00C44AE8"/>
    <w:rsid w:val="00C45085"/>
    <w:rsid w:val="00C45820"/>
    <w:rsid w:val="00C461A6"/>
    <w:rsid w:val="00C50204"/>
    <w:rsid w:val="00C56139"/>
    <w:rsid w:val="00C57BF9"/>
    <w:rsid w:val="00C6096F"/>
    <w:rsid w:val="00C6306B"/>
    <w:rsid w:val="00C642AA"/>
    <w:rsid w:val="00C7551E"/>
    <w:rsid w:val="00C7571B"/>
    <w:rsid w:val="00C81733"/>
    <w:rsid w:val="00C84605"/>
    <w:rsid w:val="00C86644"/>
    <w:rsid w:val="00C87A23"/>
    <w:rsid w:val="00C9676B"/>
    <w:rsid w:val="00CA27A0"/>
    <w:rsid w:val="00CA30B2"/>
    <w:rsid w:val="00CA4947"/>
    <w:rsid w:val="00CB1C4C"/>
    <w:rsid w:val="00CB3640"/>
    <w:rsid w:val="00CB4841"/>
    <w:rsid w:val="00CB67D6"/>
    <w:rsid w:val="00CB7ECE"/>
    <w:rsid w:val="00CC3DF9"/>
    <w:rsid w:val="00CC7A81"/>
    <w:rsid w:val="00CD1570"/>
    <w:rsid w:val="00CD41C6"/>
    <w:rsid w:val="00CE2EB9"/>
    <w:rsid w:val="00CE6218"/>
    <w:rsid w:val="00CE6BE4"/>
    <w:rsid w:val="00CE6D33"/>
    <w:rsid w:val="00CF41BB"/>
    <w:rsid w:val="00CF4CE9"/>
    <w:rsid w:val="00D00976"/>
    <w:rsid w:val="00D017BD"/>
    <w:rsid w:val="00D03675"/>
    <w:rsid w:val="00D049DB"/>
    <w:rsid w:val="00D052B6"/>
    <w:rsid w:val="00D06A81"/>
    <w:rsid w:val="00D10F39"/>
    <w:rsid w:val="00D11FB6"/>
    <w:rsid w:val="00D126E1"/>
    <w:rsid w:val="00D15A17"/>
    <w:rsid w:val="00D22057"/>
    <w:rsid w:val="00D25EE3"/>
    <w:rsid w:val="00D30344"/>
    <w:rsid w:val="00D324D4"/>
    <w:rsid w:val="00D33934"/>
    <w:rsid w:val="00D3696F"/>
    <w:rsid w:val="00D3753E"/>
    <w:rsid w:val="00D37564"/>
    <w:rsid w:val="00D37F0F"/>
    <w:rsid w:val="00D4083D"/>
    <w:rsid w:val="00D4136C"/>
    <w:rsid w:val="00D438AD"/>
    <w:rsid w:val="00D44AD0"/>
    <w:rsid w:val="00D46DCA"/>
    <w:rsid w:val="00D51D5C"/>
    <w:rsid w:val="00D5397E"/>
    <w:rsid w:val="00D53E33"/>
    <w:rsid w:val="00D56067"/>
    <w:rsid w:val="00D6133B"/>
    <w:rsid w:val="00D628A0"/>
    <w:rsid w:val="00D635DA"/>
    <w:rsid w:val="00D6405C"/>
    <w:rsid w:val="00D64FBE"/>
    <w:rsid w:val="00D70CA4"/>
    <w:rsid w:val="00D71C85"/>
    <w:rsid w:val="00D7350E"/>
    <w:rsid w:val="00D7357D"/>
    <w:rsid w:val="00D75880"/>
    <w:rsid w:val="00D77453"/>
    <w:rsid w:val="00D77807"/>
    <w:rsid w:val="00D77D3B"/>
    <w:rsid w:val="00D8375C"/>
    <w:rsid w:val="00D84B08"/>
    <w:rsid w:val="00D85063"/>
    <w:rsid w:val="00D91293"/>
    <w:rsid w:val="00D917F8"/>
    <w:rsid w:val="00D9250D"/>
    <w:rsid w:val="00D92593"/>
    <w:rsid w:val="00D946E0"/>
    <w:rsid w:val="00DA2109"/>
    <w:rsid w:val="00DA52E2"/>
    <w:rsid w:val="00DA71DE"/>
    <w:rsid w:val="00DA7911"/>
    <w:rsid w:val="00DB4BD3"/>
    <w:rsid w:val="00DB5D89"/>
    <w:rsid w:val="00DC3CD1"/>
    <w:rsid w:val="00DC6398"/>
    <w:rsid w:val="00DD022F"/>
    <w:rsid w:val="00DD20C6"/>
    <w:rsid w:val="00DD3EA9"/>
    <w:rsid w:val="00DD5ACD"/>
    <w:rsid w:val="00DE0B20"/>
    <w:rsid w:val="00DE0CAD"/>
    <w:rsid w:val="00DE12FB"/>
    <w:rsid w:val="00DE2CE0"/>
    <w:rsid w:val="00DE340D"/>
    <w:rsid w:val="00DF183B"/>
    <w:rsid w:val="00DF2E6F"/>
    <w:rsid w:val="00DF49C6"/>
    <w:rsid w:val="00E001FE"/>
    <w:rsid w:val="00E02ADE"/>
    <w:rsid w:val="00E04CB0"/>
    <w:rsid w:val="00E06413"/>
    <w:rsid w:val="00E10413"/>
    <w:rsid w:val="00E1255C"/>
    <w:rsid w:val="00E132AC"/>
    <w:rsid w:val="00E138AF"/>
    <w:rsid w:val="00E14C1E"/>
    <w:rsid w:val="00E20FA2"/>
    <w:rsid w:val="00E21997"/>
    <w:rsid w:val="00E21A0C"/>
    <w:rsid w:val="00E24709"/>
    <w:rsid w:val="00E30FD2"/>
    <w:rsid w:val="00E32962"/>
    <w:rsid w:val="00E32FD7"/>
    <w:rsid w:val="00E33279"/>
    <w:rsid w:val="00E345B3"/>
    <w:rsid w:val="00E366A5"/>
    <w:rsid w:val="00E4047A"/>
    <w:rsid w:val="00E40AF1"/>
    <w:rsid w:val="00E429DE"/>
    <w:rsid w:val="00E618E8"/>
    <w:rsid w:val="00E62DA6"/>
    <w:rsid w:val="00E6352E"/>
    <w:rsid w:val="00E65126"/>
    <w:rsid w:val="00E659E6"/>
    <w:rsid w:val="00E65A13"/>
    <w:rsid w:val="00E664F7"/>
    <w:rsid w:val="00E70AA4"/>
    <w:rsid w:val="00E74A4A"/>
    <w:rsid w:val="00E74AFB"/>
    <w:rsid w:val="00E74C90"/>
    <w:rsid w:val="00E76A7D"/>
    <w:rsid w:val="00E76C8A"/>
    <w:rsid w:val="00E808AA"/>
    <w:rsid w:val="00E86936"/>
    <w:rsid w:val="00E905FA"/>
    <w:rsid w:val="00E92631"/>
    <w:rsid w:val="00E92E7D"/>
    <w:rsid w:val="00E9417E"/>
    <w:rsid w:val="00E954BF"/>
    <w:rsid w:val="00E97544"/>
    <w:rsid w:val="00EA0B12"/>
    <w:rsid w:val="00EA12AE"/>
    <w:rsid w:val="00EA3656"/>
    <w:rsid w:val="00EA79B7"/>
    <w:rsid w:val="00EA7F92"/>
    <w:rsid w:val="00EB1367"/>
    <w:rsid w:val="00EB1D6A"/>
    <w:rsid w:val="00EB2408"/>
    <w:rsid w:val="00EB2799"/>
    <w:rsid w:val="00EB2A43"/>
    <w:rsid w:val="00EB4287"/>
    <w:rsid w:val="00EC13C5"/>
    <w:rsid w:val="00EC1584"/>
    <w:rsid w:val="00EC2B87"/>
    <w:rsid w:val="00EC2C4A"/>
    <w:rsid w:val="00EC337A"/>
    <w:rsid w:val="00EC3B7B"/>
    <w:rsid w:val="00EC5EBD"/>
    <w:rsid w:val="00EC7B80"/>
    <w:rsid w:val="00ED3668"/>
    <w:rsid w:val="00ED41EC"/>
    <w:rsid w:val="00ED56BA"/>
    <w:rsid w:val="00EE166A"/>
    <w:rsid w:val="00EE3F5B"/>
    <w:rsid w:val="00EE6382"/>
    <w:rsid w:val="00EF08F7"/>
    <w:rsid w:val="00EF0CE9"/>
    <w:rsid w:val="00EF1B19"/>
    <w:rsid w:val="00EF22D4"/>
    <w:rsid w:val="00EF3B5B"/>
    <w:rsid w:val="00F019FE"/>
    <w:rsid w:val="00F02CD5"/>
    <w:rsid w:val="00F05CDA"/>
    <w:rsid w:val="00F07361"/>
    <w:rsid w:val="00F07B2D"/>
    <w:rsid w:val="00F10C6B"/>
    <w:rsid w:val="00F13C87"/>
    <w:rsid w:val="00F14E09"/>
    <w:rsid w:val="00F162CE"/>
    <w:rsid w:val="00F1710A"/>
    <w:rsid w:val="00F207A3"/>
    <w:rsid w:val="00F237E5"/>
    <w:rsid w:val="00F23F50"/>
    <w:rsid w:val="00F24F79"/>
    <w:rsid w:val="00F26718"/>
    <w:rsid w:val="00F26CA2"/>
    <w:rsid w:val="00F26CB9"/>
    <w:rsid w:val="00F309EF"/>
    <w:rsid w:val="00F31068"/>
    <w:rsid w:val="00F339B8"/>
    <w:rsid w:val="00F347AE"/>
    <w:rsid w:val="00F35621"/>
    <w:rsid w:val="00F357D7"/>
    <w:rsid w:val="00F421FB"/>
    <w:rsid w:val="00F43EEA"/>
    <w:rsid w:val="00F44F39"/>
    <w:rsid w:val="00F4619F"/>
    <w:rsid w:val="00F55C6E"/>
    <w:rsid w:val="00F56E78"/>
    <w:rsid w:val="00F5748B"/>
    <w:rsid w:val="00F574BE"/>
    <w:rsid w:val="00F6151C"/>
    <w:rsid w:val="00F61D14"/>
    <w:rsid w:val="00F62C71"/>
    <w:rsid w:val="00F630D2"/>
    <w:rsid w:val="00F640C9"/>
    <w:rsid w:val="00F6604D"/>
    <w:rsid w:val="00F7090B"/>
    <w:rsid w:val="00F719B5"/>
    <w:rsid w:val="00F741E0"/>
    <w:rsid w:val="00F74508"/>
    <w:rsid w:val="00F76426"/>
    <w:rsid w:val="00F76702"/>
    <w:rsid w:val="00F86CBA"/>
    <w:rsid w:val="00F90EBA"/>
    <w:rsid w:val="00F9202F"/>
    <w:rsid w:val="00F9490A"/>
    <w:rsid w:val="00F949CC"/>
    <w:rsid w:val="00F95E8D"/>
    <w:rsid w:val="00F9723C"/>
    <w:rsid w:val="00F97F20"/>
    <w:rsid w:val="00FA0197"/>
    <w:rsid w:val="00FA42D0"/>
    <w:rsid w:val="00FA7F58"/>
    <w:rsid w:val="00FB1625"/>
    <w:rsid w:val="00FB2568"/>
    <w:rsid w:val="00FB549C"/>
    <w:rsid w:val="00FB6A67"/>
    <w:rsid w:val="00FC365C"/>
    <w:rsid w:val="00FC3966"/>
    <w:rsid w:val="00FC47F9"/>
    <w:rsid w:val="00FC5872"/>
    <w:rsid w:val="00FC6C90"/>
    <w:rsid w:val="00FC72CB"/>
    <w:rsid w:val="00FD414E"/>
    <w:rsid w:val="00FE0819"/>
    <w:rsid w:val="00FE0943"/>
    <w:rsid w:val="00FE2D0A"/>
    <w:rsid w:val="00FE4429"/>
    <w:rsid w:val="00FE72AB"/>
    <w:rsid w:val="00FE7DA8"/>
    <w:rsid w:val="00FF11C0"/>
    <w:rsid w:val="00FF45D9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F309EF"/>
    <w:pPr>
      <w:spacing w:line="360" w:lineRule="auto"/>
      <w:ind w:firstLine="567"/>
      <w:jc w:val="both"/>
    </w:pPr>
    <w:rPr>
      <w:snapToGrid w:val="0"/>
      <w:sz w:val="28"/>
      <w:szCs w:val="28"/>
    </w:rPr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8"/>
    <w:next w:val="a8"/>
    <w:link w:val="13"/>
    <w:qFormat/>
    <w:rsid w:val="00F309EF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2,h2,Б2,RTC,iz2,Numbered text 3,HD2,heading 2,Heading 2 Hidden,Раздел Знак,Level 2 Topic Heading,H21,Major,CHS,H2-Heading 2,l2,Header2,22,heading2,list2,A,A.B.C.,list 2,Heading2,Heading Indent No L2,H"/>
    <w:basedOn w:val="a8"/>
    <w:next w:val="a8"/>
    <w:link w:val="21"/>
    <w:qFormat/>
    <w:rsid w:val="00F309EF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8"/>
    <w:next w:val="a8"/>
    <w:qFormat/>
    <w:rsid w:val="00F309EF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8"/>
    <w:next w:val="a8"/>
    <w:qFormat/>
    <w:rsid w:val="00F309EF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8"/>
    <w:next w:val="a8"/>
    <w:qFormat/>
    <w:rsid w:val="00F309EF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8"/>
    <w:next w:val="a8"/>
    <w:qFormat/>
    <w:rsid w:val="00F309EF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8"/>
    <w:next w:val="a8"/>
    <w:qFormat/>
    <w:rsid w:val="00F309EF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8"/>
    <w:next w:val="a8"/>
    <w:qFormat/>
    <w:rsid w:val="00F309EF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8"/>
    <w:next w:val="a8"/>
    <w:qFormat/>
    <w:rsid w:val="00F309EF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link w:val="1"/>
    <w:rsid w:val="00F309EF"/>
    <w:rPr>
      <w:rFonts w:ascii="Arial" w:hAnsi="Arial"/>
      <w:b/>
      <w:kern w:val="28"/>
      <w:sz w:val="40"/>
      <w:szCs w:val="28"/>
    </w:rPr>
  </w:style>
  <w:style w:type="paragraph" w:styleId="ac">
    <w:name w:val="header"/>
    <w:basedOn w:val="a8"/>
    <w:link w:val="ad"/>
    <w:rsid w:val="00F309EF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e">
    <w:name w:val="footer"/>
    <w:basedOn w:val="a8"/>
    <w:rsid w:val="00F309EF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f">
    <w:name w:val="Hyperlink"/>
    <w:uiPriority w:val="99"/>
    <w:rsid w:val="00F309EF"/>
    <w:rPr>
      <w:color w:val="0000FF"/>
      <w:u w:val="single"/>
    </w:rPr>
  </w:style>
  <w:style w:type="character" w:styleId="af0">
    <w:name w:val="page number"/>
    <w:rsid w:val="00F309EF"/>
    <w:rPr>
      <w:rFonts w:ascii="Times New Roman" w:hAnsi="Times New Roman"/>
      <w:sz w:val="20"/>
    </w:rPr>
  </w:style>
  <w:style w:type="paragraph" w:styleId="14">
    <w:name w:val="toc 1"/>
    <w:basedOn w:val="a8"/>
    <w:next w:val="a8"/>
    <w:autoRedefine/>
    <w:uiPriority w:val="39"/>
    <w:rsid w:val="007C0B43"/>
    <w:pPr>
      <w:widowControl w:val="0"/>
      <w:tabs>
        <w:tab w:val="left" w:pos="539"/>
        <w:tab w:val="right" w:leader="dot" w:pos="9923"/>
      </w:tabs>
      <w:spacing w:before="100" w:beforeAutospacing="1" w:after="100" w:afterAutospacing="1" w:line="240" w:lineRule="auto"/>
      <w:ind w:firstLine="0"/>
    </w:pPr>
    <w:rPr>
      <w:bCs/>
      <w:noProof/>
      <w:sz w:val="24"/>
      <w:szCs w:val="26"/>
    </w:rPr>
  </w:style>
  <w:style w:type="paragraph" w:styleId="22">
    <w:name w:val="toc 2"/>
    <w:basedOn w:val="a8"/>
    <w:next w:val="a8"/>
    <w:autoRedefine/>
    <w:uiPriority w:val="39"/>
    <w:rsid w:val="00E32FD7"/>
    <w:pPr>
      <w:tabs>
        <w:tab w:val="left" w:pos="1134"/>
        <w:tab w:val="right" w:leader="dot" w:pos="9923"/>
      </w:tabs>
      <w:spacing w:line="240" w:lineRule="auto"/>
      <w:ind w:right="1134" w:firstLine="0"/>
    </w:pPr>
    <w:rPr>
      <w:noProof/>
      <w:sz w:val="24"/>
      <w:szCs w:val="24"/>
    </w:rPr>
  </w:style>
  <w:style w:type="paragraph" w:styleId="30">
    <w:name w:val="toc 3"/>
    <w:basedOn w:val="a8"/>
    <w:next w:val="a8"/>
    <w:autoRedefine/>
    <w:semiHidden/>
    <w:rsid w:val="00F309EF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1">
    <w:name w:val="Таблица шапка"/>
    <w:basedOn w:val="a8"/>
    <w:rsid w:val="00F309EF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2">
    <w:name w:val="Таблица текст"/>
    <w:basedOn w:val="a8"/>
    <w:rsid w:val="00F309EF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Главы"/>
    <w:basedOn w:val="a2"/>
    <w:next w:val="a8"/>
    <w:rsid w:val="00F309EF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8"/>
    <w:rsid w:val="00F309EF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4">
    <w:name w:val="Пункт"/>
    <w:basedOn w:val="a8"/>
    <w:link w:val="23"/>
    <w:rsid w:val="00F309EF"/>
    <w:pPr>
      <w:numPr>
        <w:ilvl w:val="2"/>
        <w:numId w:val="6"/>
      </w:numPr>
    </w:pPr>
  </w:style>
  <w:style w:type="character" w:customStyle="1" w:styleId="23">
    <w:name w:val="Пункт Знак2"/>
    <w:link w:val="a4"/>
    <w:rsid w:val="00F309EF"/>
    <w:rPr>
      <w:snapToGrid w:val="0"/>
      <w:sz w:val="28"/>
      <w:szCs w:val="28"/>
    </w:rPr>
  </w:style>
  <w:style w:type="character" w:customStyle="1" w:styleId="af3">
    <w:name w:val="Пункт Знак"/>
    <w:rsid w:val="00F309EF"/>
    <w:rPr>
      <w:sz w:val="28"/>
      <w:lang w:val="ru-RU" w:eastAsia="ru-RU" w:bidi="ar-SA"/>
    </w:rPr>
  </w:style>
  <w:style w:type="paragraph" w:customStyle="1" w:styleId="a0">
    <w:name w:val="Подпункт"/>
    <w:basedOn w:val="a4"/>
    <w:rsid w:val="00F309EF"/>
    <w:pPr>
      <w:numPr>
        <w:ilvl w:val="3"/>
        <w:numId w:val="7"/>
      </w:numPr>
    </w:pPr>
  </w:style>
  <w:style w:type="character" w:customStyle="1" w:styleId="af4">
    <w:name w:val="комментарий"/>
    <w:rsid w:val="00F309EF"/>
    <w:rPr>
      <w:b/>
      <w:i/>
      <w:shd w:val="clear" w:color="auto" w:fill="FFFF99"/>
    </w:rPr>
  </w:style>
  <w:style w:type="paragraph" w:customStyle="1" w:styleId="24">
    <w:name w:val="Пункт2"/>
    <w:basedOn w:val="a4"/>
    <w:rsid w:val="00F309E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0"/>
    <w:rsid w:val="00F309EF"/>
    <w:pPr>
      <w:numPr>
        <w:ilvl w:val="4"/>
      </w:numPr>
    </w:pPr>
  </w:style>
  <w:style w:type="paragraph" w:styleId="a3">
    <w:name w:val="List Number"/>
    <w:basedOn w:val="a8"/>
    <w:rsid w:val="00F309EF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Iniiaiieoaeno">
    <w:name w:val="!Iniiaiie oaeno"/>
    <w:basedOn w:val="a8"/>
    <w:rsid w:val="00972A20"/>
    <w:pPr>
      <w:spacing w:line="240" w:lineRule="auto"/>
      <w:ind w:firstLine="709"/>
    </w:pPr>
    <w:rPr>
      <w:snapToGrid/>
      <w:sz w:val="24"/>
      <w:szCs w:val="24"/>
    </w:rPr>
  </w:style>
  <w:style w:type="character" w:styleId="af5">
    <w:name w:val="FollowedHyperlink"/>
    <w:uiPriority w:val="99"/>
    <w:rsid w:val="002B2509"/>
    <w:rPr>
      <w:color w:val="800080"/>
      <w:u w:val="single"/>
    </w:rPr>
  </w:style>
  <w:style w:type="paragraph" w:customStyle="1" w:styleId="af6">
    <w:name w:val="Служебный"/>
    <w:basedOn w:val="a"/>
    <w:rsid w:val="002B2509"/>
    <w:pPr>
      <w:numPr>
        <w:numId w:val="0"/>
      </w:numPr>
    </w:pPr>
    <w:rPr>
      <w:bCs/>
      <w:snapToGrid/>
    </w:rPr>
  </w:style>
  <w:style w:type="character" w:customStyle="1" w:styleId="af7">
    <w:name w:val="Подпункт Знак"/>
    <w:rsid w:val="002B2509"/>
    <w:rPr>
      <w:sz w:val="28"/>
      <w:szCs w:val="28"/>
      <w:lang w:val="ru-RU" w:eastAsia="ru-RU" w:bidi="ar-SA"/>
    </w:rPr>
  </w:style>
  <w:style w:type="paragraph" w:customStyle="1" w:styleId="af8">
    <w:name w:val="Пункт б/н"/>
    <w:basedOn w:val="a8"/>
    <w:rsid w:val="002B2509"/>
    <w:pPr>
      <w:tabs>
        <w:tab w:val="left" w:pos="1134"/>
      </w:tabs>
    </w:pPr>
    <w:rPr>
      <w:snapToGrid/>
    </w:rPr>
  </w:style>
  <w:style w:type="paragraph" w:styleId="af9">
    <w:name w:val="List Bullet"/>
    <w:basedOn w:val="a8"/>
    <w:autoRedefine/>
    <w:rsid w:val="002B2509"/>
    <w:pPr>
      <w:tabs>
        <w:tab w:val="num" w:pos="360"/>
      </w:tabs>
      <w:ind w:left="360" w:hanging="360"/>
    </w:pPr>
    <w:rPr>
      <w:snapToGrid/>
    </w:rPr>
  </w:style>
  <w:style w:type="paragraph" w:styleId="afa">
    <w:name w:val="Body Text"/>
    <w:basedOn w:val="a8"/>
    <w:link w:val="afb"/>
    <w:rsid w:val="002B2509"/>
    <w:pPr>
      <w:tabs>
        <w:tab w:val="right" w:pos="9360"/>
      </w:tabs>
      <w:spacing w:line="240" w:lineRule="auto"/>
      <w:ind w:firstLine="0"/>
      <w:jc w:val="left"/>
    </w:pPr>
    <w:rPr>
      <w:snapToGrid/>
    </w:rPr>
  </w:style>
  <w:style w:type="character" w:customStyle="1" w:styleId="afb">
    <w:name w:val="Основной текст Знак"/>
    <w:link w:val="afa"/>
    <w:rsid w:val="002B2509"/>
    <w:rPr>
      <w:sz w:val="28"/>
      <w:szCs w:val="28"/>
    </w:rPr>
  </w:style>
  <w:style w:type="paragraph" w:styleId="31">
    <w:name w:val="Body Text 3"/>
    <w:basedOn w:val="a8"/>
    <w:link w:val="32"/>
    <w:rsid w:val="002B2509"/>
    <w:pPr>
      <w:spacing w:after="120"/>
    </w:pPr>
    <w:rPr>
      <w:snapToGrid/>
      <w:sz w:val="16"/>
      <w:szCs w:val="16"/>
    </w:rPr>
  </w:style>
  <w:style w:type="character" w:customStyle="1" w:styleId="32">
    <w:name w:val="Основной текст 3 Знак"/>
    <w:link w:val="31"/>
    <w:rsid w:val="002B2509"/>
    <w:rPr>
      <w:sz w:val="16"/>
      <w:szCs w:val="16"/>
    </w:rPr>
  </w:style>
  <w:style w:type="paragraph" w:customStyle="1" w:styleId="a7">
    <w:name w:val="Подподподподпункт"/>
    <w:basedOn w:val="a8"/>
    <w:rsid w:val="002B2509"/>
    <w:pPr>
      <w:numPr>
        <w:ilvl w:val="2"/>
        <w:numId w:val="2"/>
      </w:numPr>
      <w:tabs>
        <w:tab w:val="num" w:pos="2835"/>
      </w:tabs>
      <w:ind w:left="2835" w:hanging="567"/>
    </w:pPr>
    <w:rPr>
      <w:snapToGrid/>
    </w:rPr>
  </w:style>
  <w:style w:type="paragraph" w:customStyle="1" w:styleId="afc">
    <w:name w:val="Подподподпункт"/>
    <w:basedOn w:val="a8"/>
    <w:rsid w:val="002B2509"/>
    <w:pPr>
      <w:tabs>
        <w:tab w:val="num" w:pos="2268"/>
      </w:tabs>
      <w:spacing w:line="240" w:lineRule="auto"/>
      <w:ind w:left="624" w:hanging="624"/>
    </w:pPr>
    <w:rPr>
      <w:snapToGrid/>
    </w:rPr>
  </w:style>
  <w:style w:type="paragraph" w:styleId="25">
    <w:name w:val="Body Text Indent 2"/>
    <w:basedOn w:val="a8"/>
    <w:link w:val="26"/>
    <w:rsid w:val="002B2509"/>
    <w:pPr>
      <w:spacing w:line="240" w:lineRule="auto"/>
      <w:ind w:firstLine="1134"/>
    </w:pPr>
    <w:rPr>
      <w:snapToGrid/>
      <w:sz w:val="24"/>
      <w:szCs w:val="24"/>
    </w:rPr>
  </w:style>
  <w:style w:type="character" w:customStyle="1" w:styleId="26">
    <w:name w:val="Основной текст с отступом 2 Знак"/>
    <w:link w:val="25"/>
    <w:rsid w:val="002B2509"/>
    <w:rPr>
      <w:sz w:val="24"/>
      <w:szCs w:val="24"/>
    </w:rPr>
  </w:style>
  <w:style w:type="paragraph" w:styleId="afd">
    <w:name w:val="Block Text"/>
    <w:basedOn w:val="a8"/>
    <w:rsid w:val="002B2509"/>
    <w:pPr>
      <w:spacing w:before="100" w:after="100" w:line="240" w:lineRule="auto"/>
      <w:ind w:left="709" w:right="300" w:firstLine="0"/>
    </w:pPr>
    <w:rPr>
      <w:snapToGrid/>
      <w:sz w:val="24"/>
      <w:szCs w:val="24"/>
    </w:rPr>
  </w:style>
  <w:style w:type="paragraph" w:styleId="33">
    <w:name w:val="Body Text Indent 3"/>
    <w:basedOn w:val="a8"/>
    <w:link w:val="34"/>
    <w:rsid w:val="002B2509"/>
    <w:pPr>
      <w:spacing w:line="240" w:lineRule="auto"/>
      <w:ind w:firstLine="720"/>
    </w:pPr>
    <w:rPr>
      <w:snapToGrid/>
      <w:sz w:val="24"/>
      <w:szCs w:val="24"/>
    </w:rPr>
  </w:style>
  <w:style w:type="character" w:customStyle="1" w:styleId="34">
    <w:name w:val="Основной текст с отступом 3 Знак"/>
    <w:link w:val="33"/>
    <w:rsid w:val="002B2509"/>
    <w:rPr>
      <w:sz w:val="24"/>
      <w:szCs w:val="24"/>
    </w:rPr>
  </w:style>
  <w:style w:type="paragraph" w:customStyle="1" w:styleId="15">
    <w:name w:val="Основной текст с отступом1"/>
    <w:basedOn w:val="a8"/>
    <w:rsid w:val="002B2509"/>
    <w:pPr>
      <w:spacing w:line="240" w:lineRule="auto"/>
      <w:ind w:left="1" w:firstLine="1"/>
    </w:pPr>
    <w:rPr>
      <w:snapToGrid/>
      <w:sz w:val="24"/>
      <w:szCs w:val="24"/>
    </w:rPr>
  </w:style>
  <w:style w:type="paragraph" w:styleId="afe">
    <w:name w:val="Body Text Indent"/>
    <w:basedOn w:val="a8"/>
    <w:link w:val="aff"/>
    <w:rsid w:val="002B2509"/>
    <w:pPr>
      <w:widowControl w:val="0"/>
      <w:ind w:firstLine="0"/>
    </w:pPr>
    <w:rPr>
      <w:b/>
      <w:bCs/>
      <w:snapToGrid/>
    </w:rPr>
  </w:style>
  <w:style w:type="character" w:customStyle="1" w:styleId="aff">
    <w:name w:val="Основной текст с отступом Знак"/>
    <w:link w:val="afe"/>
    <w:rsid w:val="002B2509"/>
    <w:rPr>
      <w:b/>
      <w:bCs/>
      <w:sz w:val="28"/>
      <w:szCs w:val="28"/>
    </w:rPr>
  </w:style>
  <w:style w:type="paragraph" w:customStyle="1" w:styleId="Iacaaeaaaieoiaioa">
    <w:name w:val="!Iaca.aeaa aieoiaioa"/>
    <w:basedOn w:val="a8"/>
    <w:rsid w:val="002B2509"/>
    <w:pPr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</w:pPr>
    <w:rPr>
      <w:rFonts w:ascii="Times New Roman CYR" w:hAnsi="Times New Roman CYR" w:cs="Times New Roman CYR"/>
      <w:b/>
      <w:bCs/>
      <w:caps/>
      <w:snapToGrid/>
      <w:sz w:val="24"/>
      <w:szCs w:val="24"/>
    </w:rPr>
  </w:style>
  <w:style w:type="paragraph" w:styleId="aff0">
    <w:name w:val="Normal (Web)"/>
    <w:basedOn w:val="a8"/>
    <w:rsid w:val="002B250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f1">
    <w:name w:val="annotation reference"/>
    <w:rsid w:val="002B2509"/>
    <w:rPr>
      <w:sz w:val="16"/>
      <w:szCs w:val="16"/>
    </w:rPr>
  </w:style>
  <w:style w:type="paragraph" w:styleId="aff2">
    <w:name w:val="annotation text"/>
    <w:basedOn w:val="a8"/>
    <w:link w:val="aff3"/>
    <w:rsid w:val="002B2509"/>
    <w:rPr>
      <w:snapToGrid/>
      <w:sz w:val="20"/>
      <w:szCs w:val="20"/>
    </w:rPr>
  </w:style>
  <w:style w:type="character" w:customStyle="1" w:styleId="aff3">
    <w:name w:val="Текст примечания Знак"/>
    <w:basedOn w:val="a9"/>
    <w:link w:val="aff2"/>
    <w:rsid w:val="002B2509"/>
  </w:style>
  <w:style w:type="paragraph" w:customStyle="1" w:styleId="16">
    <w:name w:val="Текст выноски1"/>
    <w:basedOn w:val="a8"/>
    <w:rsid w:val="002B2509"/>
    <w:rPr>
      <w:rFonts w:ascii="Tahoma" w:hAnsi="Tahoma" w:cs="Tahoma"/>
      <w:snapToGrid/>
      <w:sz w:val="16"/>
      <w:szCs w:val="16"/>
    </w:rPr>
  </w:style>
  <w:style w:type="paragraph" w:styleId="aff4">
    <w:name w:val="Title"/>
    <w:basedOn w:val="a8"/>
    <w:link w:val="aff5"/>
    <w:qFormat/>
    <w:rsid w:val="002B2509"/>
    <w:pPr>
      <w:spacing w:line="240" w:lineRule="auto"/>
      <w:jc w:val="center"/>
    </w:pPr>
    <w:rPr>
      <w:b/>
      <w:bCs/>
      <w:snapToGrid/>
      <w:sz w:val="20"/>
      <w:szCs w:val="20"/>
    </w:rPr>
  </w:style>
  <w:style w:type="character" w:customStyle="1" w:styleId="aff5">
    <w:name w:val="Название Знак"/>
    <w:link w:val="aff4"/>
    <w:rsid w:val="002B2509"/>
    <w:rPr>
      <w:b/>
      <w:bCs/>
    </w:rPr>
  </w:style>
  <w:style w:type="paragraph" w:customStyle="1" w:styleId="ConsNonformat">
    <w:name w:val="ConsNonformat"/>
    <w:rsid w:val="002B25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8"/>
    <w:link w:val="HTML0"/>
    <w:rsid w:val="002B2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sz w:val="20"/>
      <w:szCs w:val="20"/>
    </w:rPr>
  </w:style>
  <w:style w:type="character" w:customStyle="1" w:styleId="HTML0">
    <w:name w:val="Стандартный HTML Знак"/>
    <w:link w:val="HTML"/>
    <w:rsid w:val="002B2509"/>
    <w:rPr>
      <w:rFonts w:ascii="Courier New" w:hAnsi="Courier New" w:cs="Courier New"/>
    </w:rPr>
  </w:style>
  <w:style w:type="paragraph" w:customStyle="1" w:styleId="aff6">
    <w:name w:val="Обычный + полужирный"/>
    <w:basedOn w:val="33"/>
    <w:rsid w:val="002B2509"/>
    <w:pPr>
      <w:ind w:firstLine="0"/>
    </w:pPr>
    <w:rPr>
      <w:b/>
      <w:bCs/>
      <w:sz w:val="28"/>
      <w:szCs w:val="28"/>
    </w:rPr>
  </w:style>
  <w:style w:type="paragraph" w:styleId="aff7">
    <w:name w:val="Balloon Text"/>
    <w:basedOn w:val="a8"/>
    <w:link w:val="aff8"/>
    <w:unhideWhenUsed/>
    <w:rsid w:val="002B2509"/>
    <w:pPr>
      <w:spacing w:line="240" w:lineRule="auto"/>
    </w:pPr>
    <w:rPr>
      <w:rFonts w:ascii="Tahoma" w:hAnsi="Tahoma"/>
      <w:snapToGrid/>
      <w:sz w:val="16"/>
      <w:szCs w:val="16"/>
    </w:rPr>
  </w:style>
  <w:style w:type="character" w:customStyle="1" w:styleId="aff8">
    <w:name w:val="Текст выноски Знак"/>
    <w:link w:val="aff7"/>
    <w:rsid w:val="002B2509"/>
    <w:rPr>
      <w:rFonts w:ascii="Tahoma" w:hAnsi="Tahoma" w:cs="Tahoma"/>
      <w:sz w:val="16"/>
      <w:szCs w:val="16"/>
    </w:rPr>
  </w:style>
  <w:style w:type="paragraph" w:customStyle="1" w:styleId="aff9">
    <w:name w:val="Знак"/>
    <w:basedOn w:val="a8"/>
    <w:rsid w:val="002B2509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customStyle="1" w:styleId="17">
    <w:name w:val="Пункт1"/>
    <w:basedOn w:val="a8"/>
    <w:rsid w:val="002B2509"/>
    <w:pPr>
      <w:tabs>
        <w:tab w:val="num" w:pos="1134"/>
      </w:tabs>
      <w:spacing w:before="240"/>
      <w:ind w:left="1134" w:hanging="1134"/>
      <w:jc w:val="center"/>
    </w:pPr>
    <w:rPr>
      <w:rFonts w:ascii="Arial" w:hAnsi="Arial"/>
      <w:b/>
    </w:rPr>
  </w:style>
  <w:style w:type="paragraph" w:styleId="affa">
    <w:name w:val="No Spacing"/>
    <w:uiPriority w:val="1"/>
    <w:qFormat/>
    <w:rsid w:val="00CD41C6"/>
    <w:rPr>
      <w:rFonts w:ascii="Calibri" w:hAnsi="Calibri"/>
      <w:sz w:val="22"/>
      <w:szCs w:val="22"/>
    </w:rPr>
  </w:style>
  <w:style w:type="table" w:styleId="affb">
    <w:name w:val="Table Grid"/>
    <w:basedOn w:val="aa"/>
    <w:uiPriority w:val="59"/>
    <w:rsid w:val="00350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rsid w:val="00D71C85"/>
    <w:rPr>
      <w:i/>
      <w:snapToGrid w:val="0"/>
      <w:szCs w:val="28"/>
    </w:rPr>
  </w:style>
  <w:style w:type="paragraph" w:customStyle="1" w:styleId="Times12">
    <w:name w:val="Times 12"/>
    <w:basedOn w:val="a8"/>
    <w:rsid w:val="007232E0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c">
    <w:name w:val="List Paragraph"/>
    <w:basedOn w:val="a8"/>
    <w:uiPriority w:val="34"/>
    <w:qFormat/>
    <w:rsid w:val="000458C0"/>
    <w:pPr>
      <w:ind w:left="708"/>
    </w:pPr>
  </w:style>
  <w:style w:type="paragraph" w:styleId="27">
    <w:name w:val="Body Text 2"/>
    <w:basedOn w:val="a8"/>
    <w:link w:val="28"/>
    <w:rsid w:val="00BE735E"/>
    <w:pPr>
      <w:spacing w:after="120" w:line="480" w:lineRule="auto"/>
      <w:ind w:firstLine="0"/>
      <w:jc w:val="left"/>
    </w:pPr>
    <w:rPr>
      <w:snapToGrid/>
      <w:sz w:val="24"/>
      <w:szCs w:val="24"/>
    </w:rPr>
  </w:style>
  <w:style w:type="character" w:customStyle="1" w:styleId="28">
    <w:name w:val="Основной текст 2 Знак"/>
    <w:link w:val="27"/>
    <w:rsid w:val="00BE735E"/>
    <w:rPr>
      <w:sz w:val="24"/>
      <w:szCs w:val="24"/>
    </w:rPr>
  </w:style>
  <w:style w:type="numbering" w:customStyle="1" w:styleId="18">
    <w:name w:val="Нет списка1"/>
    <w:next w:val="ab"/>
    <w:semiHidden/>
    <w:unhideWhenUsed/>
    <w:rsid w:val="00C232B7"/>
  </w:style>
  <w:style w:type="table" w:customStyle="1" w:styleId="19">
    <w:name w:val="Сетка таблицы1"/>
    <w:basedOn w:val="aa"/>
    <w:next w:val="affb"/>
    <w:rsid w:val="00C232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"/>
    <w:link w:val="2"/>
    <w:rsid w:val="00C232B7"/>
    <w:rPr>
      <w:b/>
      <w:snapToGrid w:val="0"/>
      <w:sz w:val="32"/>
      <w:szCs w:val="28"/>
    </w:rPr>
  </w:style>
  <w:style w:type="character" w:styleId="affd">
    <w:name w:val="Emphasis"/>
    <w:uiPriority w:val="20"/>
    <w:qFormat/>
    <w:rsid w:val="00C232B7"/>
    <w:rPr>
      <w:i/>
      <w:iCs/>
    </w:rPr>
  </w:style>
  <w:style w:type="paragraph" w:customStyle="1" w:styleId="1a">
    <w:name w:val="Без интервала1"/>
    <w:rsid w:val="00C232B7"/>
    <w:rPr>
      <w:rFonts w:ascii="Calibri" w:hAnsi="Calibri"/>
      <w:sz w:val="22"/>
      <w:szCs w:val="22"/>
    </w:rPr>
  </w:style>
  <w:style w:type="paragraph" w:customStyle="1" w:styleId="Standard">
    <w:name w:val="Standard"/>
    <w:rsid w:val="00AF1051"/>
    <w:pPr>
      <w:suppressAutoHyphens/>
      <w:textAlignment w:val="baseline"/>
    </w:pPr>
    <w:rPr>
      <w:rFonts w:eastAsia="Arial"/>
      <w:kern w:val="1"/>
      <w:lang w:eastAsia="ar-SA"/>
    </w:rPr>
  </w:style>
  <w:style w:type="paragraph" w:customStyle="1" w:styleId="Heading">
    <w:name w:val="Heading"/>
    <w:rsid w:val="00997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-1">
    <w:name w:val="Table Web 1"/>
    <w:basedOn w:val="aa"/>
    <w:rsid w:val="009971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5">
    <w:name w:val="Заголовок ЗД"/>
    <w:basedOn w:val="1"/>
    <w:qFormat/>
    <w:rsid w:val="00594D35"/>
    <w:pPr>
      <w:numPr>
        <w:numId w:val="21"/>
      </w:numPr>
      <w:tabs>
        <w:tab w:val="left" w:pos="142"/>
        <w:tab w:val="left" w:pos="426"/>
      </w:tabs>
      <w:spacing w:before="0" w:after="0"/>
      <w:ind w:left="0" w:firstLine="0"/>
    </w:pPr>
    <w:rPr>
      <w:rFonts w:ascii="Times New Roman" w:hAnsi="Times New Roman"/>
      <w:sz w:val="24"/>
      <w:szCs w:val="24"/>
    </w:rPr>
  </w:style>
  <w:style w:type="paragraph" w:customStyle="1" w:styleId="10">
    <w:name w:val="Заголовок ЗД 1"/>
    <w:basedOn w:val="2"/>
    <w:qFormat/>
    <w:rsid w:val="00594D35"/>
    <w:pPr>
      <w:numPr>
        <w:numId w:val="21"/>
      </w:numPr>
      <w:tabs>
        <w:tab w:val="left" w:pos="142"/>
        <w:tab w:val="left" w:pos="426"/>
      </w:tabs>
      <w:spacing w:before="0" w:after="0"/>
      <w:jc w:val="both"/>
    </w:pPr>
    <w:rPr>
      <w:sz w:val="24"/>
      <w:szCs w:val="24"/>
    </w:rPr>
  </w:style>
  <w:style w:type="paragraph" w:customStyle="1" w:styleId="a6">
    <w:name w:val="Подзаголовок ЗД"/>
    <w:basedOn w:val="a4"/>
    <w:qFormat/>
    <w:rsid w:val="00594D35"/>
    <w:pPr>
      <w:numPr>
        <w:numId w:val="21"/>
      </w:numPr>
      <w:spacing w:line="240" w:lineRule="auto"/>
      <w:jc w:val="left"/>
    </w:pPr>
    <w:rPr>
      <w:b/>
      <w:sz w:val="24"/>
      <w:szCs w:val="24"/>
    </w:rPr>
  </w:style>
  <w:style w:type="paragraph" w:styleId="affe">
    <w:name w:val="Subtitle"/>
    <w:basedOn w:val="a8"/>
    <w:next w:val="a8"/>
    <w:link w:val="afff"/>
    <w:qFormat/>
    <w:rsid w:val="00594D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">
    <w:name w:val="Подзаголовок Знак"/>
    <w:link w:val="affe"/>
    <w:rsid w:val="00594D35"/>
    <w:rPr>
      <w:rFonts w:ascii="Cambria" w:eastAsia="Times New Roman" w:hAnsi="Cambria" w:cs="Times New Roman"/>
      <w:snapToGrid/>
      <w:sz w:val="24"/>
      <w:szCs w:val="24"/>
    </w:rPr>
  </w:style>
  <w:style w:type="paragraph" w:customStyle="1" w:styleId="11">
    <w:name w:val="Основной текст 1"/>
    <w:basedOn w:val="a1"/>
    <w:qFormat/>
    <w:rsid w:val="00112954"/>
    <w:pPr>
      <w:numPr>
        <w:ilvl w:val="0"/>
        <w:numId w:val="25"/>
      </w:numPr>
      <w:spacing w:line="240" w:lineRule="auto"/>
    </w:pPr>
    <w:rPr>
      <w:sz w:val="24"/>
      <w:szCs w:val="24"/>
    </w:rPr>
  </w:style>
  <w:style w:type="paragraph" w:customStyle="1" w:styleId="afff0">
    <w:name w:val="Основной текст ЗД"/>
    <w:basedOn w:val="a5"/>
    <w:qFormat/>
    <w:rsid w:val="00E32FD7"/>
    <w:pPr>
      <w:numPr>
        <w:numId w:val="0"/>
      </w:numPr>
      <w:jc w:val="both"/>
    </w:pPr>
    <w:rPr>
      <w:b w:val="0"/>
    </w:rPr>
  </w:style>
  <w:style w:type="paragraph" w:customStyle="1" w:styleId="ConsPlusNormal">
    <w:name w:val="ConsPlusNormal"/>
    <w:rsid w:val="00404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8"/>
    <w:rsid w:val="0040450B"/>
    <w:pPr>
      <w:widowControl w:val="0"/>
      <w:autoSpaceDE w:val="0"/>
      <w:autoSpaceDN w:val="0"/>
      <w:adjustRightInd w:val="0"/>
      <w:spacing w:line="245" w:lineRule="exact"/>
      <w:ind w:firstLine="0"/>
    </w:pPr>
    <w:rPr>
      <w:snapToGrid/>
      <w:sz w:val="24"/>
      <w:szCs w:val="24"/>
    </w:rPr>
  </w:style>
  <w:style w:type="character" w:customStyle="1" w:styleId="FontStyle23">
    <w:name w:val="Font Style23"/>
    <w:rsid w:val="0040450B"/>
    <w:rPr>
      <w:rFonts w:ascii="Times New Roman" w:hAnsi="Times New Roman" w:cs="Times New Roman" w:hint="default"/>
      <w:sz w:val="20"/>
      <w:szCs w:val="20"/>
    </w:rPr>
  </w:style>
  <w:style w:type="paragraph" w:styleId="afff1">
    <w:name w:val="annotation subject"/>
    <w:basedOn w:val="aff2"/>
    <w:next w:val="aff2"/>
    <w:link w:val="afff2"/>
    <w:rsid w:val="00E74AFB"/>
    <w:rPr>
      <w:b/>
      <w:bCs/>
      <w:snapToGrid w:val="0"/>
    </w:rPr>
  </w:style>
  <w:style w:type="character" w:customStyle="1" w:styleId="afff2">
    <w:name w:val="Тема примечания Знак"/>
    <w:basedOn w:val="aff3"/>
    <w:link w:val="afff1"/>
    <w:rsid w:val="00E74AFB"/>
    <w:rPr>
      <w:b/>
      <w:bCs/>
      <w:snapToGrid w:val="0"/>
    </w:rPr>
  </w:style>
  <w:style w:type="paragraph" w:customStyle="1" w:styleId="m">
    <w:name w:val="m_ПростойТекст"/>
    <w:basedOn w:val="a8"/>
    <w:link w:val="m0"/>
    <w:rsid w:val="001829C2"/>
    <w:pPr>
      <w:spacing w:line="240" w:lineRule="auto"/>
      <w:ind w:firstLine="0"/>
    </w:pPr>
    <w:rPr>
      <w:snapToGrid/>
      <w:sz w:val="24"/>
      <w:szCs w:val="24"/>
    </w:rPr>
  </w:style>
  <w:style w:type="character" w:customStyle="1" w:styleId="m0">
    <w:name w:val="m_ПростойТекст Знак"/>
    <w:link w:val="m"/>
    <w:rsid w:val="001829C2"/>
    <w:rPr>
      <w:sz w:val="24"/>
      <w:szCs w:val="24"/>
    </w:rPr>
  </w:style>
  <w:style w:type="paragraph" w:styleId="afff3">
    <w:name w:val="footnote text"/>
    <w:basedOn w:val="a8"/>
    <w:link w:val="afff4"/>
    <w:unhideWhenUsed/>
    <w:rsid w:val="00B92DB2"/>
    <w:pPr>
      <w:spacing w:line="240" w:lineRule="auto"/>
      <w:ind w:firstLine="0"/>
      <w:jc w:val="left"/>
    </w:pPr>
    <w:rPr>
      <w:snapToGrid/>
      <w:sz w:val="20"/>
      <w:szCs w:val="20"/>
    </w:rPr>
  </w:style>
  <w:style w:type="character" w:customStyle="1" w:styleId="afff4">
    <w:name w:val="Текст сноски Знак"/>
    <w:basedOn w:val="a9"/>
    <w:link w:val="afff3"/>
    <w:rsid w:val="00B92DB2"/>
  </w:style>
  <w:style w:type="paragraph" w:customStyle="1" w:styleId="12">
    <w:name w:val="Стиль1"/>
    <w:basedOn w:val="1"/>
    <w:rsid w:val="00B92DB2"/>
    <w:pPr>
      <w:keepLines w:val="0"/>
      <w:pageBreakBefore w:val="0"/>
      <w:numPr>
        <w:numId w:val="30"/>
      </w:numPr>
      <w:tabs>
        <w:tab w:val="clear" w:pos="432"/>
        <w:tab w:val="num" w:pos="360"/>
        <w:tab w:val="left" w:pos="540"/>
      </w:tabs>
      <w:suppressAutoHyphens w:val="0"/>
      <w:spacing w:before="240" w:after="60"/>
      <w:ind w:left="0" w:firstLine="0"/>
    </w:pPr>
    <w:rPr>
      <w:bCs/>
      <w:kern w:val="32"/>
      <w:sz w:val="24"/>
      <w:szCs w:val="24"/>
    </w:rPr>
  </w:style>
  <w:style w:type="paragraph" w:customStyle="1" w:styleId="20">
    <w:name w:val="Стиль2"/>
    <w:basedOn w:val="2"/>
    <w:rsid w:val="00B92DB2"/>
    <w:pPr>
      <w:numPr>
        <w:numId w:val="30"/>
      </w:numPr>
      <w:tabs>
        <w:tab w:val="clear" w:pos="576"/>
        <w:tab w:val="num" w:pos="360"/>
      </w:tabs>
      <w:suppressAutoHyphens w:val="0"/>
      <w:spacing w:before="240" w:after="60"/>
      <w:ind w:left="0" w:firstLine="0"/>
    </w:pPr>
    <w:rPr>
      <w:rFonts w:ascii="Arial" w:hAnsi="Arial"/>
      <w:b w:val="0"/>
      <w:snapToGrid/>
      <w:sz w:val="28"/>
    </w:rPr>
  </w:style>
  <w:style w:type="character" w:styleId="afff5">
    <w:name w:val="footnote reference"/>
    <w:unhideWhenUsed/>
    <w:rsid w:val="00B92DB2"/>
    <w:rPr>
      <w:vertAlign w:val="superscript"/>
    </w:rPr>
  </w:style>
  <w:style w:type="paragraph" w:customStyle="1" w:styleId="Default">
    <w:name w:val="Default"/>
    <w:rsid w:val="002F46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rsid w:val="00112E3E"/>
    <w:rPr>
      <w:rFonts w:ascii="Arial Narrow" w:hAnsi="Arial Narrow" w:cs="Arial Narro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F309EF"/>
    <w:pPr>
      <w:spacing w:line="360" w:lineRule="auto"/>
      <w:ind w:firstLine="567"/>
      <w:jc w:val="both"/>
    </w:pPr>
    <w:rPr>
      <w:snapToGrid w:val="0"/>
      <w:sz w:val="28"/>
      <w:szCs w:val="28"/>
    </w:rPr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8"/>
    <w:next w:val="a8"/>
    <w:link w:val="13"/>
    <w:qFormat/>
    <w:rsid w:val="00F309EF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2,h2,Б2,RTC,iz2,Numbered text 3,HD2,heading 2,Heading 2 Hidden,Раздел Знак,Level 2 Topic Heading,H21,Major,CHS,H2-Heading 2,l2,Header2,22,heading2,list2,A,A.B.C.,list 2,Heading2,Heading Indent No L2,H"/>
    <w:basedOn w:val="a8"/>
    <w:next w:val="a8"/>
    <w:link w:val="21"/>
    <w:qFormat/>
    <w:rsid w:val="00F309EF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8"/>
    <w:next w:val="a8"/>
    <w:qFormat/>
    <w:rsid w:val="00F309EF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8"/>
    <w:next w:val="a8"/>
    <w:qFormat/>
    <w:rsid w:val="00F309EF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8"/>
    <w:next w:val="a8"/>
    <w:qFormat/>
    <w:rsid w:val="00F309EF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8"/>
    <w:next w:val="a8"/>
    <w:qFormat/>
    <w:rsid w:val="00F309EF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8"/>
    <w:next w:val="a8"/>
    <w:qFormat/>
    <w:rsid w:val="00F309EF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8"/>
    <w:next w:val="a8"/>
    <w:qFormat/>
    <w:rsid w:val="00F309EF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8"/>
    <w:next w:val="a8"/>
    <w:qFormat/>
    <w:rsid w:val="00F309EF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link w:val="1"/>
    <w:rsid w:val="00F309EF"/>
    <w:rPr>
      <w:rFonts w:ascii="Arial" w:hAnsi="Arial"/>
      <w:b/>
      <w:kern w:val="28"/>
      <w:sz w:val="40"/>
      <w:szCs w:val="28"/>
    </w:rPr>
  </w:style>
  <w:style w:type="paragraph" w:styleId="ac">
    <w:name w:val="header"/>
    <w:basedOn w:val="a8"/>
    <w:link w:val="ad"/>
    <w:rsid w:val="00F309EF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e">
    <w:name w:val="footer"/>
    <w:basedOn w:val="a8"/>
    <w:rsid w:val="00F309EF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f">
    <w:name w:val="Hyperlink"/>
    <w:uiPriority w:val="99"/>
    <w:rsid w:val="00F309EF"/>
    <w:rPr>
      <w:color w:val="0000FF"/>
      <w:u w:val="single"/>
    </w:rPr>
  </w:style>
  <w:style w:type="character" w:styleId="af0">
    <w:name w:val="page number"/>
    <w:rsid w:val="00F309EF"/>
    <w:rPr>
      <w:rFonts w:ascii="Times New Roman" w:hAnsi="Times New Roman"/>
      <w:sz w:val="20"/>
    </w:rPr>
  </w:style>
  <w:style w:type="paragraph" w:styleId="14">
    <w:name w:val="toc 1"/>
    <w:basedOn w:val="a8"/>
    <w:next w:val="a8"/>
    <w:autoRedefine/>
    <w:uiPriority w:val="39"/>
    <w:rsid w:val="007C0B43"/>
    <w:pPr>
      <w:widowControl w:val="0"/>
      <w:tabs>
        <w:tab w:val="left" w:pos="539"/>
        <w:tab w:val="right" w:leader="dot" w:pos="9923"/>
      </w:tabs>
      <w:spacing w:before="100" w:beforeAutospacing="1" w:after="100" w:afterAutospacing="1" w:line="240" w:lineRule="auto"/>
      <w:ind w:firstLine="0"/>
    </w:pPr>
    <w:rPr>
      <w:bCs/>
      <w:noProof/>
      <w:sz w:val="24"/>
      <w:szCs w:val="26"/>
    </w:rPr>
  </w:style>
  <w:style w:type="paragraph" w:styleId="22">
    <w:name w:val="toc 2"/>
    <w:basedOn w:val="a8"/>
    <w:next w:val="a8"/>
    <w:autoRedefine/>
    <w:uiPriority w:val="39"/>
    <w:rsid w:val="00E32FD7"/>
    <w:pPr>
      <w:tabs>
        <w:tab w:val="left" w:pos="1134"/>
        <w:tab w:val="right" w:leader="dot" w:pos="9923"/>
      </w:tabs>
      <w:spacing w:line="240" w:lineRule="auto"/>
      <w:ind w:right="1134" w:firstLine="0"/>
    </w:pPr>
    <w:rPr>
      <w:noProof/>
      <w:sz w:val="24"/>
      <w:szCs w:val="24"/>
    </w:rPr>
  </w:style>
  <w:style w:type="paragraph" w:styleId="30">
    <w:name w:val="toc 3"/>
    <w:basedOn w:val="a8"/>
    <w:next w:val="a8"/>
    <w:autoRedefine/>
    <w:semiHidden/>
    <w:rsid w:val="00F309EF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1">
    <w:name w:val="Таблица шапка"/>
    <w:basedOn w:val="a8"/>
    <w:rsid w:val="00F309EF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2">
    <w:name w:val="Таблица текст"/>
    <w:basedOn w:val="a8"/>
    <w:rsid w:val="00F309EF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Главы"/>
    <w:basedOn w:val="a2"/>
    <w:next w:val="a8"/>
    <w:rsid w:val="00F309EF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8"/>
    <w:rsid w:val="00F309EF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4">
    <w:name w:val="Пункт"/>
    <w:basedOn w:val="a8"/>
    <w:link w:val="23"/>
    <w:rsid w:val="00F309EF"/>
    <w:pPr>
      <w:numPr>
        <w:ilvl w:val="2"/>
        <w:numId w:val="6"/>
      </w:numPr>
    </w:pPr>
  </w:style>
  <w:style w:type="character" w:customStyle="1" w:styleId="23">
    <w:name w:val="Пункт Знак2"/>
    <w:link w:val="a4"/>
    <w:rsid w:val="00F309EF"/>
    <w:rPr>
      <w:snapToGrid w:val="0"/>
      <w:sz w:val="28"/>
      <w:szCs w:val="28"/>
    </w:rPr>
  </w:style>
  <w:style w:type="character" w:customStyle="1" w:styleId="af3">
    <w:name w:val="Пункт Знак"/>
    <w:rsid w:val="00F309EF"/>
    <w:rPr>
      <w:sz w:val="28"/>
      <w:lang w:val="ru-RU" w:eastAsia="ru-RU" w:bidi="ar-SA"/>
    </w:rPr>
  </w:style>
  <w:style w:type="paragraph" w:customStyle="1" w:styleId="a0">
    <w:name w:val="Подпункт"/>
    <w:basedOn w:val="a4"/>
    <w:rsid w:val="00F309EF"/>
    <w:pPr>
      <w:numPr>
        <w:ilvl w:val="3"/>
        <w:numId w:val="7"/>
      </w:numPr>
    </w:pPr>
  </w:style>
  <w:style w:type="character" w:customStyle="1" w:styleId="af4">
    <w:name w:val="комментарий"/>
    <w:rsid w:val="00F309EF"/>
    <w:rPr>
      <w:b/>
      <w:i/>
      <w:shd w:val="clear" w:color="auto" w:fill="FFFF99"/>
    </w:rPr>
  </w:style>
  <w:style w:type="paragraph" w:customStyle="1" w:styleId="24">
    <w:name w:val="Пункт2"/>
    <w:basedOn w:val="a4"/>
    <w:rsid w:val="00F309E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0"/>
    <w:rsid w:val="00F309EF"/>
    <w:pPr>
      <w:numPr>
        <w:ilvl w:val="4"/>
      </w:numPr>
    </w:pPr>
  </w:style>
  <w:style w:type="paragraph" w:styleId="a3">
    <w:name w:val="List Number"/>
    <w:basedOn w:val="a8"/>
    <w:rsid w:val="00F309EF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Iniiaiieoaeno">
    <w:name w:val="!Iniiaiie oaeno"/>
    <w:basedOn w:val="a8"/>
    <w:rsid w:val="00972A20"/>
    <w:pPr>
      <w:spacing w:line="240" w:lineRule="auto"/>
      <w:ind w:firstLine="709"/>
    </w:pPr>
    <w:rPr>
      <w:snapToGrid/>
      <w:sz w:val="24"/>
      <w:szCs w:val="24"/>
    </w:rPr>
  </w:style>
  <w:style w:type="character" w:styleId="af5">
    <w:name w:val="FollowedHyperlink"/>
    <w:uiPriority w:val="99"/>
    <w:rsid w:val="002B2509"/>
    <w:rPr>
      <w:color w:val="800080"/>
      <w:u w:val="single"/>
    </w:rPr>
  </w:style>
  <w:style w:type="paragraph" w:customStyle="1" w:styleId="af6">
    <w:name w:val="Служебный"/>
    <w:basedOn w:val="a"/>
    <w:rsid w:val="002B2509"/>
    <w:pPr>
      <w:numPr>
        <w:numId w:val="0"/>
      </w:numPr>
    </w:pPr>
    <w:rPr>
      <w:bCs/>
      <w:snapToGrid/>
    </w:rPr>
  </w:style>
  <w:style w:type="character" w:customStyle="1" w:styleId="af7">
    <w:name w:val="Подпункт Знак"/>
    <w:rsid w:val="002B2509"/>
    <w:rPr>
      <w:sz w:val="28"/>
      <w:szCs w:val="28"/>
      <w:lang w:val="ru-RU" w:eastAsia="ru-RU" w:bidi="ar-SA"/>
    </w:rPr>
  </w:style>
  <w:style w:type="paragraph" w:customStyle="1" w:styleId="af8">
    <w:name w:val="Пункт б/н"/>
    <w:basedOn w:val="a8"/>
    <w:rsid w:val="002B2509"/>
    <w:pPr>
      <w:tabs>
        <w:tab w:val="left" w:pos="1134"/>
      </w:tabs>
    </w:pPr>
    <w:rPr>
      <w:snapToGrid/>
    </w:rPr>
  </w:style>
  <w:style w:type="paragraph" w:styleId="af9">
    <w:name w:val="List Bullet"/>
    <w:basedOn w:val="a8"/>
    <w:autoRedefine/>
    <w:rsid w:val="002B2509"/>
    <w:pPr>
      <w:tabs>
        <w:tab w:val="num" w:pos="360"/>
      </w:tabs>
      <w:ind w:left="360" w:hanging="360"/>
    </w:pPr>
    <w:rPr>
      <w:snapToGrid/>
    </w:rPr>
  </w:style>
  <w:style w:type="paragraph" w:styleId="afa">
    <w:name w:val="Body Text"/>
    <w:basedOn w:val="a8"/>
    <w:link w:val="afb"/>
    <w:rsid w:val="002B2509"/>
    <w:pPr>
      <w:tabs>
        <w:tab w:val="right" w:pos="9360"/>
      </w:tabs>
      <w:spacing w:line="240" w:lineRule="auto"/>
      <w:ind w:firstLine="0"/>
      <w:jc w:val="left"/>
    </w:pPr>
    <w:rPr>
      <w:snapToGrid/>
    </w:rPr>
  </w:style>
  <w:style w:type="character" w:customStyle="1" w:styleId="afb">
    <w:name w:val="Основной текст Знак"/>
    <w:link w:val="afa"/>
    <w:rsid w:val="002B2509"/>
    <w:rPr>
      <w:sz w:val="28"/>
      <w:szCs w:val="28"/>
    </w:rPr>
  </w:style>
  <w:style w:type="paragraph" w:styleId="31">
    <w:name w:val="Body Text 3"/>
    <w:basedOn w:val="a8"/>
    <w:link w:val="32"/>
    <w:rsid w:val="002B2509"/>
    <w:pPr>
      <w:spacing w:after="120"/>
    </w:pPr>
    <w:rPr>
      <w:snapToGrid/>
      <w:sz w:val="16"/>
      <w:szCs w:val="16"/>
    </w:rPr>
  </w:style>
  <w:style w:type="character" w:customStyle="1" w:styleId="32">
    <w:name w:val="Основной текст 3 Знак"/>
    <w:link w:val="31"/>
    <w:rsid w:val="002B2509"/>
    <w:rPr>
      <w:sz w:val="16"/>
      <w:szCs w:val="16"/>
    </w:rPr>
  </w:style>
  <w:style w:type="paragraph" w:customStyle="1" w:styleId="a7">
    <w:name w:val="Подподподподпункт"/>
    <w:basedOn w:val="a8"/>
    <w:rsid w:val="002B2509"/>
    <w:pPr>
      <w:numPr>
        <w:ilvl w:val="2"/>
        <w:numId w:val="2"/>
      </w:numPr>
      <w:tabs>
        <w:tab w:val="num" w:pos="2835"/>
      </w:tabs>
      <w:ind w:left="2835" w:hanging="567"/>
    </w:pPr>
    <w:rPr>
      <w:snapToGrid/>
    </w:rPr>
  </w:style>
  <w:style w:type="paragraph" w:customStyle="1" w:styleId="afc">
    <w:name w:val="Подподподпункт"/>
    <w:basedOn w:val="a8"/>
    <w:rsid w:val="002B2509"/>
    <w:pPr>
      <w:tabs>
        <w:tab w:val="num" w:pos="2268"/>
      </w:tabs>
      <w:spacing w:line="240" w:lineRule="auto"/>
      <w:ind w:left="624" w:hanging="624"/>
    </w:pPr>
    <w:rPr>
      <w:snapToGrid/>
    </w:rPr>
  </w:style>
  <w:style w:type="paragraph" w:styleId="25">
    <w:name w:val="Body Text Indent 2"/>
    <w:basedOn w:val="a8"/>
    <w:link w:val="26"/>
    <w:rsid w:val="002B2509"/>
    <w:pPr>
      <w:spacing w:line="240" w:lineRule="auto"/>
      <w:ind w:firstLine="1134"/>
    </w:pPr>
    <w:rPr>
      <w:snapToGrid/>
      <w:sz w:val="24"/>
      <w:szCs w:val="24"/>
    </w:rPr>
  </w:style>
  <w:style w:type="character" w:customStyle="1" w:styleId="26">
    <w:name w:val="Основной текст с отступом 2 Знак"/>
    <w:link w:val="25"/>
    <w:rsid w:val="002B2509"/>
    <w:rPr>
      <w:sz w:val="24"/>
      <w:szCs w:val="24"/>
    </w:rPr>
  </w:style>
  <w:style w:type="paragraph" w:styleId="afd">
    <w:name w:val="Block Text"/>
    <w:basedOn w:val="a8"/>
    <w:rsid w:val="002B2509"/>
    <w:pPr>
      <w:spacing w:before="100" w:after="100" w:line="240" w:lineRule="auto"/>
      <w:ind w:left="709" w:right="300" w:firstLine="0"/>
    </w:pPr>
    <w:rPr>
      <w:snapToGrid/>
      <w:sz w:val="24"/>
      <w:szCs w:val="24"/>
    </w:rPr>
  </w:style>
  <w:style w:type="paragraph" w:styleId="33">
    <w:name w:val="Body Text Indent 3"/>
    <w:basedOn w:val="a8"/>
    <w:link w:val="34"/>
    <w:rsid w:val="002B2509"/>
    <w:pPr>
      <w:spacing w:line="240" w:lineRule="auto"/>
      <w:ind w:firstLine="720"/>
    </w:pPr>
    <w:rPr>
      <w:snapToGrid/>
      <w:sz w:val="24"/>
      <w:szCs w:val="24"/>
    </w:rPr>
  </w:style>
  <w:style w:type="character" w:customStyle="1" w:styleId="34">
    <w:name w:val="Основной текст с отступом 3 Знак"/>
    <w:link w:val="33"/>
    <w:rsid w:val="002B2509"/>
    <w:rPr>
      <w:sz w:val="24"/>
      <w:szCs w:val="24"/>
    </w:rPr>
  </w:style>
  <w:style w:type="paragraph" w:customStyle="1" w:styleId="15">
    <w:name w:val="Основной текст с отступом1"/>
    <w:basedOn w:val="a8"/>
    <w:rsid w:val="002B2509"/>
    <w:pPr>
      <w:spacing w:line="240" w:lineRule="auto"/>
      <w:ind w:left="1" w:firstLine="1"/>
    </w:pPr>
    <w:rPr>
      <w:snapToGrid/>
      <w:sz w:val="24"/>
      <w:szCs w:val="24"/>
    </w:rPr>
  </w:style>
  <w:style w:type="paragraph" w:styleId="afe">
    <w:name w:val="Body Text Indent"/>
    <w:basedOn w:val="a8"/>
    <w:link w:val="aff"/>
    <w:rsid w:val="002B2509"/>
    <w:pPr>
      <w:widowControl w:val="0"/>
      <w:ind w:firstLine="0"/>
    </w:pPr>
    <w:rPr>
      <w:b/>
      <w:bCs/>
      <w:snapToGrid/>
    </w:rPr>
  </w:style>
  <w:style w:type="character" w:customStyle="1" w:styleId="aff">
    <w:name w:val="Основной текст с отступом Знак"/>
    <w:link w:val="afe"/>
    <w:rsid w:val="002B2509"/>
    <w:rPr>
      <w:b/>
      <w:bCs/>
      <w:sz w:val="28"/>
      <w:szCs w:val="28"/>
    </w:rPr>
  </w:style>
  <w:style w:type="paragraph" w:customStyle="1" w:styleId="Iacaaeaaaieoiaioa">
    <w:name w:val="!Iaca.aeaa aieoiaioa"/>
    <w:basedOn w:val="a8"/>
    <w:rsid w:val="002B2509"/>
    <w:pPr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</w:pPr>
    <w:rPr>
      <w:rFonts w:ascii="Times New Roman CYR" w:hAnsi="Times New Roman CYR" w:cs="Times New Roman CYR"/>
      <w:b/>
      <w:bCs/>
      <w:caps/>
      <w:snapToGrid/>
      <w:sz w:val="24"/>
      <w:szCs w:val="24"/>
    </w:rPr>
  </w:style>
  <w:style w:type="paragraph" w:styleId="aff0">
    <w:name w:val="Normal (Web)"/>
    <w:basedOn w:val="a8"/>
    <w:rsid w:val="002B250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f1">
    <w:name w:val="annotation reference"/>
    <w:rsid w:val="002B2509"/>
    <w:rPr>
      <w:sz w:val="16"/>
      <w:szCs w:val="16"/>
    </w:rPr>
  </w:style>
  <w:style w:type="paragraph" w:styleId="aff2">
    <w:name w:val="annotation text"/>
    <w:basedOn w:val="a8"/>
    <w:link w:val="aff3"/>
    <w:rsid w:val="002B2509"/>
    <w:rPr>
      <w:snapToGrid/>
      <w:sz w:val="20"/>
      <w:szCs w:val="20"/>
    </w:rPr>
  </w:style>
  <w:style w:type="character" w:customStyle="1" w:styleId="aff3">
    <w:name w:val="Текст примечания Знак"/>
    <w:basedOn w:val="a9"/>
    <w:link w:val="aff2"/>
    <w:rsid w:val="002B2509"/>
  </w:style>
  <w:style w:type="paragraph" w:customStyle="1" w:styleId="16">
    <w:name w:val="Текст выноски1"/>
    <w:basedOn w:val="a8"/>
    <w:rsid w:val="002B2509"/>
    <w:rPr>
      <w:rFonts w:ascii="Tahoma" w:hAnsi="Tahoma" w:cs="Tahoma"/>
      <w:snapToGrid/>
      <w:sz w:val="16"/>
      <w:szCs w:val="16"/>
    </w:rPr>
  </w:style>
  <w:style w:type="paragraph" w:styleId="aff4">
    <w:name w:val="Title"/>
    <w:basedOn w:val="a8"/>
    <w:link w:val="aff5"/>
    <w:qFormat/>
    <w:rsid w:val="002B2509"/>
    <w:pPr>
      <w:spacing w:line="240" w:lineRule="auto"/>
      <w:jc w:val="center"/>
    </w:pPr>
    <w:rPr>
      <w:b/>
      <w:bCs/>
      <w:snapToGrid/>
      <w:sz w:val="20"/>
      <w:szCs w:val="20"/>
    </w:rPr>
  </w:style>
  <w:style w:type="character" w:customStyle="1" w:styleId="aff5">
    <w:name w:val="Название Знак"/>
    <w:link w:val="aff4"/>
    <w:rsid w:val="002B2509"/>
    <w:rPr>
      <w:b/>
      <w:bCs/>
    </w:rPr>
  </w:style>
  <w:style w:type="paragraph" w:customStyle="1" w:styleId="ConsNonformat">
    <w:name w:val="ConsNonformat"/>
    <w:rsid w:val="002B25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8"/>
    <w:link w:val="HTML0"/>
    <w:rsid w:val="002B2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sz w:val="20"/>
      <w:szCs w:val="20"/>
    </w:rPr>
  </w:style>
  <w:style w:type="character" w:customStyle="1" w:styleId="HTML0">
    <w:name w:val="Стандартный HTML Знак"/>
    <w:link w:val="HTML"/>
    <w:rsid w:val="002B2509"/>
    <w:rPr>
      <w:rFonts w:ascii="Courier New" w:hAnsi="Courier New" w:cs="Courier New"/>
    </w:rPr>
  </w:style>
  <w:style w:type="paragraph" w:customStyle="1" w:styleId="aff6">
    <w:name w:val="Обычный + полужирный"/>
    <w:basedOn w:val="33"/>
    <w:rsid w:val="002B2509"/>
    <w:pPr>
      <w:ind w:firstLine="0"/>
    </w:pPr>
    <w:rPr>
      <w:b/>
      <w:bCs/>
      <w:sz w:val="28"/>
      <w:szCs w:val="28"/>
    </w:rPr>
  </w:style>
  <w:style w:type="paragraph" w:styleId="aff7">
    <w:name w:val="Balloon Text"/>
    <w:basedOn w:val="a8"/>
    <w:link w:val="aff8"/>
    <w:unhideWhenUsed/>
    <w:rsid w:val="002B2509"/>
    <w:pPr>
      <w:spacing w:line="240" w:lineRule="auto"/>
    </w:pPr>
    <w:rPr>
      <w:rFonts w:ascii="Tahoma" w:hAnsi="Tahoma"/>
      <w:snapToGrid/>
      <w:sz w:val="16"/>
      <w:szCs w:val="16"/>
    </w:rPr>
  </w:style>
  <w:style w:type="character" w:customStyle="1" w:styleId="aff8">
    <w:name w:val="Текст выноски Знак"/>
    <w:link w:val="aff7"/>
    <w:rsid w:val="002B2509"/>
    <w:rPr>
      <w:rFonts w:ascii="Tahoma" w:hAnsi="Tahoma" w:cs="Tahoma"/>
      <w:sz w:val="16"/>
      <w:szCs w:val="16"/>
    </w:rPr>
  </w:style>
  <w:style w:type="paragraph" w:customStyle="1" w:styleId="aff9">
    <w:name w:val="Знак"/>
    <w:basedOn w:val="a8"/>
    <w:rsid w:val="002B2509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customStyle="1" w:styleId="17">
    <w:name w:val="Пункт1"/>
    <w:basedOn w:val="a8"/>
    <w:rsid w:val="002B2509"/>
    <w:pPr>
      <w:tabs>
        <w:tab w:val="num" w:pos="1134"/>
      </w:tabs>
      <w:spacing w:before="240"/>
      <w:ind w:left="1134" w:hanging="1134"/>
      <w:jc w:val="center"/>
    </w:pPr>
    <w:rPr>
      <w:rFonts w:ascii="Arial" w:hAnsi="Arial"/>
      <w:b/>
    </w:rPr>
  </w:style>
  <w:style w:type="paragraph" w:styleId="affa">
    <w:name w:val="No Spacing"/>
    <w:uiPriority w:val="1"/>
    <w:qFormat/>
    <w:rsid w:val="00CD41C6"/>
    <w:rPr>
      <w:rFonts w:ascii="Calibri" w:hAnsi="Calibri"/>
      <w:sz w:val="22"/>
      <w:szCs w:val="22"/>
    </w:rPr>
  </w:style>
  <w:style w:type="table" w:styleId="affb">
    <w:name w:val="Table Grid"/>
    <w:basedOn w:val="aa"/>
    <w:uiPriority w:val="59"/>
    <w:rsid w:val="00350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rsid w:val="00D71C85"/>
    <w:rPr>
      <w:i/>
      <w:snapToGrid w:val="0"/>
      <w:szCs w:val="28"/>
    </w:rPr>
  </w:style>
  <w:style w:type="paragraph" w:customStyle="1" w:styleId="Times12">
    <w:name w:val="Times 12"/>
    <w:basedOn w:val="a8"/>
    <w:rsid w:val="007232E0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c">
    <w:name w:val="List Paragraph"/>
    <w:basedOn w:val="a8"/>
    <w:uiPriority w:val="34"/>
    <w:qFormat/>
    <w:rsid w:val="000458C0"/>
    <w:pPr>
      <w:ind w:left="708"/>
    </w:pPr>
  </w:style>
  <w:style w:type="paragraph" w:styleId="27">
    <w:name w:val="Body Text 2"/>
    <w:basedOn w:val="a8"/>
    <w:link w:val="28"/>
    <w:rsid w:val="00BE735E"/>
    <w:pPr>
      <w:spacing w:after="120" w:line="480" w:lineRule="auto"/>
      <w:ind w:firstLine="0"/>
      <w:jc w:val="left"/>
    </w:pPr>
    <w:rPr>
      <w:snapToGrid/>
      <w:sz w:val="24"/>
      <w:szCs w:val="24"/>
    </w:rPr>
  </w:style>
  <w:style w:type="character" w:customStyle="1" w:styleId="28">
    <w:name w:val="Основной текст 2 Знак"/>
    <w:link w:val="27"/>
    <w:rsid w:val="00BE735E"/>
    <w:rPr>
      <w:sz w:val="24"/>
      <w:szCs w:val="24"/>
    </w:rPr>
  </w:style>
  <w:style w:type="numbering" w:customStyle="1" w:styleId="18">
    <w:name w:val="Нет списка1"/>
    <w:next w:val="ab"/>
    <w:semiHidden/>
    <w:unhideWhenUsed/>
    <w:rsid w:val="00C232B7"/>
  </w:style>
  <w:style w:type="table" w:customStyle="1" w:styleId="19">
    <w:name w:val="Сетка таблицы1"/>
    <w:basedOn w:val="aa"/>
    <w:next w:val="affb"/>
    <w:rsid w:val="00C232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"/>
    <w:link w:val="2"/>
    <w:rsid w:val="00C232B7"/>
    <w:rPr>
      <w:b/>
      <w:snapToGrid/>
      <w:sz w:val="32"/>
      <w:szCs w:val="28"/>
    </w:rPr>
  </w:style>
  <w:style w:type="character" w:styleId="affd">
    <w:name w:val="Emphasis"/>
    <w:uiPriority w:val="20"/>
    <w:qFormat/>
    <w:rsid w:val="00C232B7"/>
    <w:rPr>
      <w:i/>
      <w:iCs/>
    </w:rPr>
  </w:style>
  <w:style w:type="paragraph" w:customStyle="1" w:styleId="1a">
    <w:name w:val="Без интервала1"/>
    <w:rsid w:val="00C232B7"/>
    <w:rPr>
      <w:rFonts w:ascii="Calibri" w:hAnsi="Calibri"/>
      <w:sz w:val="22"/>
      <w:szCs w:val="22"/>
    </w:rPr>
  </w:style>
  <w:style w:type="paragraph" w:customStyle="1" w:styleId="Standard">
    <w:name w:val="Standard"/>
    <w:rsid w:val="00AF1051"/>
    <w:pPr>
      <w:suppressAutoHyphens/>
      <w:textAlignment w:val="baseline"/>
    </w:pPr>
    <w:rPr>
      <w:rFonts w:eastAsia="Arial"/>
      <w:kern w:val="1"/>
      <w:lang w:eastAsia="ar-SA"/>
    </w:rPr>
  </w:style>
  <w:style w:type="paragraph" w:customStyle="1" w:styleId="Heading">
    <w:name w:val="Heading"/>
    <w:rsid w:val="00997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-1">
    <w:name w:val="Table Web 1"/>
    <w:basedOn w:val="aa"/>
    <w:rsid w:val="009971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5">
    <w:name w:val="Заголовок ЗД"/>
    <w:basedOn w:val="1"/>
    <w:qFormat/>
    <w:rsid w:val="00594D35"/>
    <w:pPr>
      <w:numPr>
        <w:numId w:val="21"/>
      </w:numPr>
      <w:tabs>
        <w:tab w:val="left" w:pos="142"/>
        <w:tab w:val="left" w:pos="426"/>
      </w:tabs>
      <w:spacing w:before="0" w:after="0"/>
      <w:ind w:left="0" w:firstLine="0"/>
    </w:pPr>
    <w:rPr>
      <w:rFonts w:ascii="Times New Roman" w:hAnsi="Times New Roman"/>
      <w:sz w:val="24"/>
      <w:szCs w:val="24"/>
    </w:rPr>
  </w:style>
  <w:style w:type="paragraph" w:customStyle="1" w:styleId="10">
    <w:name w:val="Заголовок ЗД 1"/>
    <w:basedOn w:val="2"/>
    <w:qFormat/>
    <w:rsid w:val="00594D35"/>
    <w:pPr>
      <w:numPr>
        <w:numId w:val="21"/>
      </w:numPr>
      <w:tabs>
        <w:tab w:val="left" w:pos="142"/>
        <w:tab w:val="left" w:pos="426"/>
      </w:tabs>
      <w:spacing w:before="0" w:after="0"/>
      <w:jc w:val="both"/>
    </w:pPr>
    <w:rPr>
      <w:sz w:val="24"/>
      <w:szCs w:val="24"/>
    </w:rPr>
  </w:style>
  <w:style w:type="paragraph" w:customStyle="1" w:styleId="a6">
    <w:name w:val="Подзаголовок ЗД"/>
    <w:basedOn w:val="a4"/>
    <w:qFormat/>
    <w:rsid w:val="00594D35"/>
    <w:pPr>
      <w:numPr>
        <w:numId w:val="21"/>
      </w:numPr>
      <w:spacing w:line="240" w:lineRule="auto"/>
      <w:jc w:val="left"/>
    </w:pPr>
    <w:rPr>
      <w:b/>
      <w:sz w:val="24"/>
      <w:szCs w:val="24"/>
    </w:rPr>
  </w:style>
  <w:style w:type="paragraph" w:styleId="affe">
    <w:name w:val="Subtitle"/>
    <w:basedOn w:val="a8"/>
    <w:next w:val="a8"/>
    <w:link w:val="afff"/>
    <w:qFormat/>
    <w:rsid w:val="00594D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">
    <w:name w:val="Подзаголовок Знак"/>
    <w:link w:val="affe"/>
    <w:rsid w:val="00594D35"/>
    <w:rPr>
      <w:rFonts w:ascii="Cambria" w:eastAsia="Times New Roman" w:hAnsi="Cambria" w:cs="Times New Roman"/>
      <w:snapToGrid/>
      <w:sz w:val="24"/>
      <w:szCs w:val="24"/>
    </w:rPr>
  </w:style>
  <w:style w:type="paragraph" w:customStyle="1" w:styleId="11">
    <w:name w:val="Основной текст 1"/>
    <w:basedOn w:val="a1"/>
    <w:qFormat/>
    <w:rsid w:val="00112954"/>
    <w:pPr>
      <w:numPr>
        <w:ilvl w:val="0"/>
        <w:numId w:val="26"/>
      </w:numPr>
      <w:spacing w:line="240" w:lineRule="auto"/>
    </w:pPr>
    <w:rPr>
      <w:sz w:val="24"/>
      <w:szCs w:val="24"/>
    </w:rPr>
  </w:style>
  <w:style w:type="paragraph" w:customStyle="1" w:styleId="afff0">
    <w:name w:val="Основной текст ЗД"/>
    <w:basedOn w:val="a5"/>
    <w:qFormat/>
    <w:rsid w:val="00E32FD7"/>
    <w:pPr>
      <w:numPr>
        <w:numId w:val="0"/>
      </w:numPr>
      <w:jc w:val="both"/>
    </w:pPr>
    <w:rPr>
      <w:b w:val="0"/>
    </w:rPr>
  </w:style>
  <w:style w:type="paragraph" w:customStyle="1" w:styleId="ConsPlusNormal">
    <w:name w:val="ConsPlusNormal"/>
    <w:rsid w:val="00404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8"/>
    <w:rsid w:val="0040450B"/>
    <w:pPr>
      <w:widowControl w:val="0"/>
      <w:autoSpaceDE w:val="0"/>
      <w:autoSpaceDN w:val="0"/>
      <w:adjustRightInd w:val="0"/>
      <w:spacing w:line="245" w:lineRule="exact"/>
      <w:ind w:firstLine="0"/>
    </w:pPr>
    <w:rPr>
      <w:snapToGrid/>
      <w:sz w:val="24"/>
      <w:szCs w:val="24"/>
    </w:rPr>
  </w:style>
  <w:style w:type="character" w:customStyle="1" w:styleId="FontStyle23">
    <w:name w:val="Font Style23"/>
    <w:rsid w:val="0040450B"/>
    <w:rPr>
      <w:rFonts w:ascii="Times New Roman" w:hAnsi="Times New Roman" w:cs="Times New Roman" w:hint="default"/>
      <w:sz w:val="20"/>
      <w:szCs w:val="20"/>
    </w:rPr>
  </w:style>
  <w:style w:type="paragraph" w:styleId="afff1">
    <w:name w:val="annotation subject"/>
    <w:basedOn w:val="aff2"/>
    <w:next w:val="aff2"/>
    <w:link w:val="afff2"/>
    <w:rsid w:val="00E74AFB"/>
    <w:rPr>
      <w:b/>
      <w:bCs/>
      <w:snapToGrid w:val="0"/>
    </w:rPr>
  </w:style>
  <w:style w:type="character" w:customStyle="1" w:styleId="afff2">
    <w:name w:val="Тема примечания Знак"/>
    <w:basedOn w:val="aff3"/>
    <w:link w:val="afff1"/>
    <w:rsid w:val="00E74AFB"/>
    <w:rPr>
      <w:b/>
      <w:bCs/>
      <w:snapToGrid w:val="0"/>
    </w:rPr>
  </w:style>
  <w:style w:type="paragraph" w:customStyle="1" w:styleId="m">
    <w:name w:val="m_ПростойТекст"/>
    <w:basedOn w:val="a8"/>
    <w:link w:val="m0"/>
    <w:rsid w:val="001829C2"/>
    <w:pPr>
      <w:spacing w:line="240" w:lineRule="auto"/>
      <w:ind w:firstLine="0"/>
    </w:pPr>
    <w:rPr>
      <w:snapToGrid/>
      <w:sz w:val="24"/>
      <w:szCs w:val="24"/>
    </w:rPr>
  </w:style>
  <w:style w:type="character" w:customStyle="1" w:styleId="m0">
    <w:name w:val="m_ПростойТекст Знак"/>
    <w:link w:val="m"/>
    <w:rsid w:val="001829C2"/>
    <w:rPr>
      <w:sz w:val="24"/>
      <w:szCs w:val="24"/>
    </w:rPr>
  </w:style>
  <w:style w:type="paragraph" w:styleId="afff3">
    <w:name w:val="footnote text"/>
    <w:basedOn w:val="a8"/>
    <w:link w:val="afff4"/>
    <w:unhideWhenUsed/>
    <w:rsid w:val="00B92DB2"/>
    <w:pPr>
      <w:spacing w:line="240" w:lineRule="auto"/>
      <w:ind w:firstLine="0"/>
      <w:jc w:val="left"/>
    </w:pPr>
    <w:rPr>
      <w:snapToGrid/>
      <w:sz w:val="20"/>
      <w:szCs w:val="20"/>
    </w:rPr>
  </w:style>
  <w:style w:type="character" w:customStyle="1" w:styleId="afff4">
    <w:name w:val="Текст сноски Знак"/>
    <w:basedOn w:val="a9"/>
    <w:link w:val="afff3"/>
    <w:rsid w:val="00B92DB2"/>
  </w:style>
  <w:style w:type="paragraph" w:customStyle="1" w:styleId="12">
    <w:name w:val="Стиль1"/>
    <w:basedOn w:val="1"/>
    <w:rsid w:val="00B92DB2"/>
    <w:pPr>
      <w:keepLines w:val="0"/>
      <w:pageBreakBefore w:val="0"/>
      <w:numPr>
        <w:numId w:val="43"/>
      </w:numPr>
      <w:tabs>
        <w:tab w:val="clear" w:pos="432"/>
        <w:tab w:val="num" w:pos="360"/>
        <w:tab w:val="left" w:pos="540"/>
      </w:tabs>
      <w:suppressAutoHyphens w:val="0"/>
      <w:spacing w:before="240" w:after="60"/>
      <w:ind w:left="0" w:firstLine="0"/>
    </w:pPr>
    <w:rPr>
      <w:bCs/>
      <w:kern w:val="32"/>
      <w:sz w:val="24"/>
      <w:szCs w:val="24"/>
      <w:lang w:val="x-none"/>
    </w:rPr>
  </w:style>
  <w:style w:type="paragraph" w:customStyle="1" w:styleId="20">
    <w:name w:val="Стиль2"/>
    <w:basedOn w:val="2"/>
    <w:rsid w:val="00B92DB2"/>
    <w:pPr>
      <w:numPr>
        <w:numId w:val="43"/>
      </w:numPr>
      <w:tabs>
        <w:tab w:val="clear" w:pos="576"/>
        <w:tab w:val="num" w:pos="360"/>
      </w:tabs>
      <w:suppressAutoHyphens w:val="0"/>
      <w:spacing w:before="240" w:after="60"/>
      <w:ind w:left="0" w:firstLine="0"/>
    </w:pPr>
    <w:rPr>
      <w:rFonts w:ascii="Arial" w:hAnsi="Arial"/>
      <w:b w:val="0"/>
      <w:snapToGrid/>
      <w:sz w:val="28"/>
      <w:lang w:val="x-none" w:eastAsia="x-none"/>
    </w:rPr>
  </w:style>
  <w:style w:type="character" w:styleId="afff5">
    <w:name w:val="footnote reference"/>
    <w:unhideWhenUsed/>
    <w:rsid w:val="00B92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machevaNA@voloblgaz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lobl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lmachevaNA@voloblgaz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4C64-79B4-4FB5-9185-3647332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Открытому запросу предложений</vt:lpstr>
    </vt:vector>
  </TitlesOfParts>
  <Company>ESK</Company>
  <LinksUpToDate>false</LinksUpToDate>
  <CharactersWithSpaces>39740</CharactersWithSpaces>
  <SharedDoc>false</SharedDoc>
  <HLinks>
    <vt:vector size="180" baseType="variant">
      <vt:variant>
        <vt:i4>1507406</vt:i4>
      </vt:variant>
      <vt:variant>
        <vt:i4>186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1507406</vt:i4>
      </vt:variant>
      <vt:variant>
        <vt:i4>183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6029345</vt:i4>
      </vt:variant>
      <vt:variant>
        <vt:i4>165</vt:i4>
      </vt:variant>
      <vt:variant>
        <vt:i4>0</vt:i4>
      </vt:variant>
      <vt:variant>
        <vt:i4>5</vt:i4>
      </vt:variant>
      <vt:variant>
        <vt:lpwstr>mailto:opz02@bashres.bashkirenergo.ru</vt:lpwstr>
      </vt:variant>
      <vt:variant>
        <vt:lpwstr/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_Toc340067827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_Toc340067826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_Toc340067825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_Toc340067824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_Toc340067823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_Toc340067822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_Toc340067821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_Toc340067820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_Toc340067819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_Toc340067818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_Toc340067817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_Toc340067816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_Toc340067815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_Toc340067814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_Toc340067813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_Toc340067812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_Toc340067811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_Toc340067810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_Toc340067809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_Toc340067808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_Toc340067807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_Toc340067806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_Toc340067805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_Toc340067804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_Toc340067803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_Toc340067802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_Toc340067801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Открытому запросу предложений</dc:title>
  <dc:creator>Щекляев</dc:creator>
  <cp:lastModifiedBy>авто</cp:lastModifiedBy>
  <cp:revision>21</cp:revision>
  <cp:lastPrinted>2014-09-17T07:31:00Z</cp:lastPrinted>
  <dcterms:created xsi:type="dcterms:W3CDTF">2013-07-09T13:50:00Z</dcterms:created>
  <dcterms:modified xsi:type="dcterms:W3CDTF">2014-09-22T08:17:00Z</dcterms:modified>
</cp:coreProperties>
</file>